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6392B" w14:textId="0755E763" w:rsidR="00E54985" w:rsidRDefault="00FE7ED5" w:rsidP="00E54985">
      <w:pPr>
        <w:spacing w:line="276" w:lineRule="auto"/>
        <w:jc w:val="center"/>
        <w:rPr>
          <w:rFonts w:asciiTheme="minorHAnsi" w:eastAsia="Segoe UI" w:hAnsiTheme="minorHAnsi" w:cstheme="minorHAnsi"/>
        </w:rPr>
      </w:pPr>
      <w:r>
        <w:rPr>
          <w:noProof/>
        </w:rPr>
        <w:drawing>
          <wp:anchor distT="0" distB="0" distL="114300" distR="114300" simplePos="0" relativeHeight="251658240" behindDoc="0" locked="0" layoutInCell="1" allowOverlap="1" wp14:anchorId="059A8514" wp14:editId="08E6D584">
            <wp:simplePos x="0" y="0"/>
            <wp:positionH relativeFrom="margin">
              <wp:posOffset>2415540</wp:posOffset>
            </wp:positionH>
            <wp:positionV relativeFrom="paragraph">
              <wp:posOffset>-449931</wp:posOffset>
            </wp:positionV>
            <wp:extent cx="989179" cy="1269241"/>
            <wp:effectExtent l="0" t="0" r="1905" b="762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89179" cy="1269241"/>
                    </a:xfrm>
                    <a:prstGeom prst="rect">
                      <a:avLst/>
                    </a:prstGeom>
                    <a:noFill/>
                  </pic:spPr>
                </pic:pic>
              </a:graphicData>
            </a:graphic>
            <wp14:sizeRelH relativeFrom="margin">
              <wp14:pctWidth>0</wp14:pctWidth>
            </wp14:sizeRelH>
            <wp14:sizeRelV relativeFrom="margin">
              <wp14:pctHeight>0</wp14:pctHeight>
            </wp14:sizeRelV>
          </wp:anchor>
        </w:drawing>
      </w:r>
    </w:p>
    <w:p w14:paraId="2B3E8F15" w14:textId="77777777" w:rsidR="00E54985" w:rsidRDefault="00E54985" w:rsidP="00E54985">
      <w:pPr>
        <w:spacing w:line="276" w:lineRule="auto"/>
        <w:jc w:val="center"/>
        <w:rPr>
          <w:rFonts w:asciiTheme="minorHAnsi" w:eastAsia="Segoe UI" w:hAnsiTheme="minorHAnsi" w:cstheme="minorHAnsi"/>
        </w:rPr>
      </w:pPr>
    </w:p>
    <w:p w14:paraId="2185B948" w14:textId="77777777" w:rsidR="00E54985" w:rsidRDefault="00E54985" w:rsidP="00E54985">
      <w:pPr>
        <w:spacing w:line="276" w:lineRule="auto"/>
        <w:jc w:val="center"/>
        <w:rPr>
          <w:rFonts w:asciiTheme="minorHAnsi" w:eastAsia="Segoe UI" w:hAnsiTheme="minorHAnsi" w:cstheme="minorHAnsi"/>
        </w:rPr>
      </w:pPr>
    </w:p>
    <w:p w14:paraId="0330529F" w14:textId="77777777" w:rsidR="00E54985" w:rsidRDefault="00E54985" w:rsidP="00E54985">
      <w:pPr>
        <w:spacing w:line="276" w:lineRule="auto"/>
        <w:jc w:val="center"/>
        <w:rPr>
          <w:rFonts w:asciiTheme="minorHAnsi" w:eastAsia="Segoe UI" w:hAnsiTheme="minorHAnsi" w:cstheme="minorHAnsi"/>
        </w:rPr>
      </w:pPr>
    </w:p>
    <w:p w14:paraId="0998D1D9" w14:textId="2221BBDA" w:rsidR="00E54985" w:rsidRPr="00E54985" w:rsidRDefault="00E54985" w:rsidP="00E54985">
      <w:pPr>
        <w:spacing w:line="276" w:lineRule="auto"/>
        <w:jc w:val="center"/>
        <w:rPr>
          <w:rFonts w:asciiTheme="minorHAnsi" w:eastAsia="Segoe UI" w:hAnsiTheme="minorHAnsi" w:cstheme="minorHAnsi"/>
        </w:rPr>
      </w:pPr>
      <w:r w:rsidRPr="00E54985">
        <w:rPr>
          <w:rFonts w:asciiTheme="minorHAnsi" w:eastAsia="Segoe UI" w:hAnsiTheme="minorHAnsi" w:cstheme="minorHAnsi"/>
        </w:rPr>
        <w:t>The Chantry School</w:t>
      </w:r>
    </w:p>
    <w:p w14:paraId="46B735CB" w14:textId="1E831445" w:rsidR="00E54985" w:rsidRPr="00E54985" w:rsidRDefault="00E54985" w:rsidP="00E54985">
      <w:pPr>
        <w:spacing w:line="276" w:lineRule="auto"/>
        <w:jc w:val="center"/>
        <w:rPr>
          <w:rFonts w:asciiTheme="minorHAnsi" w:eastAsia="Segoe UI" w:hAnsiTheme="minorHAnsi" w:cstheme="minorHAnsi"/>
          <w:sz w:val="20"/>
          <w:szCs w:val="20"/>
        </w:rPr>
      </w:pPr>
      <w:r w:rsidRPr="00E54985">
        <w:rPr>
          <w:rFonts w:asciiTheme="minorHAnsi" w:eastAsia="Segoe UI" w:hAnsiTheme="minorHAnsi" w:cstheme="minorHAnsi"/>
          <w:sz w:val="20"/>
          <w:szCs w:val="20"/>
        </w:rPr>
        <w:t>Martley</w:t>
      </w:r>
    </w:p>
    <w:p w14:paraId="7D977CEA" w14:textId="25AD62ED" w:rsidR="00E54985" w:rsidRPr="00E54985" w:rsidRDefault="00E54985" w:rsidP="00E54985">
      <w:pPr>
        <w:spacing w:line="276" w:lineRule="auto"/>
        <w:jc w:val="center"/>
        <w:rPr>
          <w:rFonts w:asciiTheme="minorHAnsi" w:eastAsia="Segoe UI" w:hAnsiTheme="minorHAnsi" w:cstheme="minorHAnsi"/>
          <w:sz w:val="20"/>
          <w:szCs w:val="20"/>
        </w:rPr>
      </w:pPr>
      <w:proofErr w:type="spellStart"/>
      <w:r w:rsidRPr="00E54985">
        <w:rPr>
          <w:rFonts w:asciiTheme="minorHAnsi" w:eastAsia="Segoe UI" w:hAnsiTheme="minorHAnsi" w:cstheme="minorHAnsi"/>
          <w:sz w:val="20"/>
          <w:szCs w:val="20"/>
        </w:rPr>
        <w:t>Worcs</w:t>
      </w:r>
      <w:proofErr w:type="spellEnd"/>
    </w:p>
    <w:p w14:paraId="37A02AD9" w14:textId="07B8D8FF" w:rsidR="00E54985" w:rsidRPr="00E54985" w:rsidRDefault="00E54985" w:rsidP="00E54985">
      <w:pPr>
        <w:spacing w:line="276" w:lineRule="auto"/>
        <w:jc w:val="center"/>
        <w:rPr>
          <w:rFonts w:asciiTheme="minorHAnsi" w:eastAsia="Segoe UI" w:hAnsiTheme="minorHAnsi" w:cstheme="minorHAnsi"/>
          <w:sz w:val="20"/>
          <w:szCs w:val="20"/>
        </w:rPr>
      </w:pPr>
      <w:r w:rsidRPr="00E54985">
        <w:rPr>
          <w:rFonts w:asciiTheme="minorHAnsi" w:eastAsia="Segoe UI" w:hAnsiTheme="minorHAnsi" w:cstheme="minorHAnsi"/>
          <w:sz w:val="20"/>
          <w:szCs w:val="20"/>
        </w:rPr>
        <w:t>WR6 6QA</w:t>
      </w:r>
    </w:p>
    <w:p w14:paraId="16989AD4" w14:textId="59695945" w:rsidR="00E54985" w:rsidRPr="00E54985" w:rsidRDefault="00E54985" w:rsidP="00E54985">
      <w:pPr>
        <w:spacing w:line="276" w:lineRule="auto"/>
        <w:jc w:val="center"/>
        <w:rPr>
          <w:rFonts w:asciiTheme="minorHAnsi" w:eastAsia="Segoe UI" w:hAnsiTheme="minorHAnsi" w:cstheme="minorHAnsi"/>
          <w:sz w:val="20"/>
          <w:szCs w:val="20"/>
        </w:rPr>
      </w:pPr>
      <w:r w:rsidRPr="00E54985">
        <w:rPr>
          <w:rFonts w:asciiTheme="minorHAnsi" w:eastAsia="Segoe UI" w:hAnsiTheme="minorHAnsi" w:cstheme="minorHAnsi"/>
          <w:sz w:val="20"/>
          <w:szCs w:val="20"/>
        </w:rPr>
        <w:t>Tel: 01886 887100</w:t>
      </w:r>
    </w:p>
    <w:p w14:paraId="7778823E" w14:textId="39929378" w:rsidR="00E54985" w:rsidRPr="00E54985" w:rsidRDefault="00E54985" w:rsidP="00E54985">
      <w:pPr>
        <w:spacing w:line="276" w:lineRule="auto"/>
        <w:jc w:val="center"/>
        <w:rPr>
          <w:rFonts w:asciiTheme="minorHAnsi" w:eastAsia="Segoe UI" w:hAnsiTheme="minorHAnsi" w:cstheme="minorHAnsi"/>
          <w:sz w:val="20"/>
          <w:szCs w:val="20"/>
        </w:rPr>
      </w:pPr>
      <w:r w:rsidRPr="00E54985">
        <w:rPr>
          <w:rFonts w:asciiTheme="minorHAnsi" w:eastAsia="Segoe UI" w:hAnsiTheme="minorHAnsi" w:cstheme="minorHAnsi"/>
          <w:sz w:val="20"/>
          <w:szCs w:val="20"/>
        </w:rPr>
        <w:t>www.chantryschool.com</w:t>
      </w:r>
    </w:p>
    <w:p w14:paraId="65296C72" w14:textId="77777777" w:rsidR="00E54985" w:rsidRPr="00E54985" w:rsidRDefault="00E54985" w:rsidP="00E54985">
      <w:pPr>
        <w:spacing w:after="200" w:line="276" w:lineRule="auto"/>
        <w:rPr>
          <w:rFonts w:asciiTheme="minorHAnsi" w:eastAsia="Segoe UI" w:hAnsiTheme="minorHAnsi" w:cstheme="minorHAnsi"/>
          <w:sz w:val="32"/>
          <w:szCs w:val="32"/>
        </w:rPr>
      </w:pPr>
      <w:r w:rsidRPr="00E54985">
        <w:rPr>
          <w:rFonts w:asciiTheme="minorHAnsi" w:eastAsia="Segoe UI" w:hAnsiTheme="minorHAnsi" w:cstheme="minorHAnsi"/>
          <w:b/>
          <w:bCs/>
          <w:sz w:val="32"/>
          <w:szCs w:val="32"/>
        </w:rPr>
        <w:t xml:space="preserve">Lead Science Technician </w:t>
      </w:r>
    </w:p>
    <w:p w14:paraId="01324F39" w14:textId="77777777" w:rsidR="00E54985" w:rsidRPr="00352D2F" w:rsidRDefault="00E54985" w:rsidP="00E54985">
      <w:pPr>
        <w:spacing w:after="200" w:line="276" w:lineRule="auto"/>
        <w:rPr>
          <w:rFonts w:asciiTheme="minorHAnsi" w:eastAsia="Segoe UI" w:hAnsiTheme="minorHAnsi" w:cstheme="minorHAnsi"/>
          <w:sz w:val="28"/>
          <w:szCs w:val="28"/>
        </w:rPr>
      </w:pPr>
      <w:proofErr w:type="gramStart"/>
      <w:r w:rsidRPr="00352D2F">
        <w:rPr>
          <w:rFonts w:asciiTheme="minorHAnsi" w:eastAsia="Segoe UI" w:hAnsiTheme="minorHAnsi" w:cstheme="minorHAnsi"/>
          <w:sz w:val="28"/>
          <w:szCs w:val="28"/>
        </w:rPr>
        <w:t>Hours :</w:t>
      </w:r>
      <w:proofErr w:type="gramEnd"/>
      <w:r w:rsidRPr="00352D2F">
        <w:rPr>
          <w:rFonts w:asciiTheme="minorHAnsi" w:eastAsia="Segoe UI" w:hAnsiTheme="minorHAnsi" w:cstheme="minorHAnsi"/>
          <w:sz w:val="28"/>
          <w:szCs w:val="28"/>
        </w:rPr>
        <w:t xml:space="preserve"> 32.5 hours per week, term time only plus 5 training days </w:t>
      </w:r>
    </w:p>
    <w:p w14:paraId="0215F036" w14:textId="524E5414" w:rsidR="00E54985" w:rsidRPr="00352D2F" w:rsidRDefault="00E54985" w:rsidP="00E54985">
      <w:pPr>
        <w:spacing w:after="200" w:line="276" w:lineRule="auto"/>
        <w:rPr>
          <w:rFonts w:asciiTheme="minorHAnsi" w:eastAsia="Segoe UI" w:hAnsiTheme="minorHAnsi" w:cstheme="minorHAnsi"/>
          <w:sz w:val="28"/>
          <w:szCs w:val="28"/>
        </w:rPr>
      </w:pPr>
      <w:proofErr w:type="gramStart"/>
      <w:r w:rsidRPr="00352D2F">
        <w:rPr>
          <w:rFonts w:asciiTheme="minorHAnsi" w:eastAsia="Segoe UI" w:hAnsiTheme="minorHAnsi" w:cstheme="minorHAnsi"/>
          <w:sz w:val="28"/>
          <w:szCs w:val="28"/>
        </w:rPr>
        <w:t>Salary :</w:t>
      </w:r>
      <w:proofErr w:type="gramEnd"/>
      <w:r w:rsidRPr="00352D2F">
        <w:rPr>
          <w:rFonts w:asciiTheme="minorHAnsi" w:eastAsia="Segoe UI" w:hAnsiTheme="minorHAnsi" w:cstheme="minorHAnsi"/>
          <w:sz w:val="28"/>
          <w:szCs w:val="28"/>
        </w:rPr>
        <w:t xml:space="preserve"> NJC Scale 4 £26</w:t>
      </w:r>
      <w:r w:rsidR="008F2E8C">
        <w:rPr>
          <w:rFonts w:asciiTheme="minorHAnsi" w:eastAsia="Segoe UI" w:hAnsiTheme="minorHAnsi" w:cstheme="minorHAnsi"/>
          <w:sz w:val="28"/>
          <w:szCs w:val="28"/>
        </w:rPr>
        <w:t>,</w:t>
      </w:r>
      <w:r w:rsidRPr="00352D2F">
        <w:rPr>
          <w:rFonts w:asciiTheme="minorHAnsi" w:eastAsia="Segoe UI" w:hAnsiTheme="minorHAnsi" w:cstheme="minorHAnsi"/>
          <w:sz w:val="28"/>
          <w:szCs w:val="28"/>
        </w:rPr>
        <w:t>403-£28</w:t>
      </w:r>
      <w:r w:rsidR="008F2E8C">
        <w:rPr>
          <w:rFonts w:asciiTheme="minorHAnsi" w:eastAsia="Segoe UI" w:hAnsiTheme="minorHAnsi" w:cstheme="minorHAnsi"/>
          <w:sz w:val="28"/>
          <w:szCs w:val="28"/>
        </w:rPr>
        <w:t>,</w:t>
      </w:r>
      <w:r w:rsidRPr="00352D2F">
        <w:rPr>
          <w:rFonts w:asciiTheme="minorHAnsi" w:eastAsia="Segoe UI" w:hAnsiTheme="minorHAnsi" w:cstheme="minorHAnsi"/>
          <w:sz w:val="28"/>
          <w:szCs w:val="28"/>
        </w:rPr>
        <w:t>142 (pro rata for term time) (depending on experience)</w:t>
      </w:r>
    </w:p>
    <w:p w14:paraId="1EAD0B6E" w14:textId="77777777" w:rsidR="00E54985" w:rsidRPr="00352D2F" w:rsidRDefault="00E54985" w:rsidP="00E54985">
      <w:pPr>
        <w:spacing w:after="200" w:line="276" w:lineRule="auto"/>
        <w:rPr>
          <w:rFonts w:asciiTheme="minorHAnsi" w:eastAsia="Segoe UI" w:hAnsiTheme="minorHAnsi" w:cstheme="minorHAnsi"/>
          <w:sz w:val="28"/>
          <w:szCs w:val="28"/>
        </w:rPr>
      </w:pPr>
      <w:r w:rsidRPr="00352D2F">
        <w:rPr>
          <w:rFonts w:asciiTheme="minorHAnsi" w:eastAsia="Segoe UI" w:hAnsiTheme="minorHAnsi" w:cstheme="minorHAnsi"/>
          <w:sz w:val="28"/>
          <w:szCs w:val="28"/>
        </w:rPr>
        <w:t xml:space="preserve">Required from: </w:t>
      </w:r>
      <w:r w:rsidRPr="00352D2F">
        <w:rPr>
          <w:rFonts w:asciiTheme="minorHAnsi" w:eastAsia="Segoe UI" w:hAnsiTheme="minorHAnsi" w:cstheme="minorHAnsi"/>
          <w:b/>
          <w:bCs/>
          <w:sz w:val="28"/>
          <w:szCs w:val="28"/>
        </w:rPr>
        <w:t>April 2026</w:t>
      </w:r>
      <w:r w:rsidRPr="00352D2F">
        <w:rPr>
          <w:rFonts w:asciiTheme="minorHAnsi" w:eastAsia="Segoe UI" w:hAnsiTheme="minorHAnsi" w:cstheme="minorHAnsi"/>
          <w:sz w:val="28"/>
          <w:szCs w:val="28"/>
        </w:rPr>
        <w:t xml:space="preserve"> </w:t>
      </w:r>
    </w:p>
    <w:p w14:paraId="38CE462F" w14:textId="77777777" w:rsidR="00352D2F" w:rsidRPr="00352D2F" w:rsidRDefault="00352D2F" w:rsidP="00352D2F">
      <w:pPr>
        <w:spacing w:after="200" w:line="276" w:lineRule="auto"/>
        <w:rPr>
          <w:rFonts w:asciiTheme="minorHAnsi" w:eastAsia="Segoe UI" w:hAnsiTheme="minorHAnsi" w:cstheme="minorHAnsi"/>
          <w:sz w:val="26"/>
          <w:szCs w:val="26"/>
        </w:rPr>
      </w:pPr>
      <w:r w:rsidRPr="00352D2F">
        <w:rPr>
          <w:rFonts w:asciiTheme="minorHAnsi" w:eastAsia="Segoe UI" w:hAnsiTheme="minorHAnsi" w:cstheme="minorHAnsi"/>
          <w:b/>
          <w:bCs/>
          <w:sz w:val="26"/>
          <w:szCs w:val="26"/>
        </w:rPr>
        <w:t>We are seeking a dedicated (Lead) Science Technician to play a key role in supporting the delivery of high</w:t>
      </w:r>
      <w:r w:rsidRPr="00352D2F">
        <w:rPr>
          <w:rFonts w:asciiTheme="minorHAnsi" w:eastAsia="Segoe UI" w:hAnsiTheme="minorHAnsi" w:cstheme="minorHAnsi"/>
          <w:b/>
          <w:bCs/>
          <w:sz w:val="26"/>
          <w:szCs w:val="26"/>
        </w:rPr>
        <w:noBreakHyphen/>
        <w:t>quality practical science across the department.</w:t>
      </w:r>
      <w:r w:rsidRPr="00352D2F">
        <w:rPr>
          <w:rFonts w:asciiTheme="minorHAnsi" w:eastAsia="Segoe UI" w:hAnsiTheme="minorHAnsi" w:cstheme="minorHAnsi"/>
          <w:sz w:val="26"/>
          <w:szCs w:val="26"/>
        </w:rPr>
        <w:t xml:space="preserve"> The successful candidate will help ensure excellent science lessons by preparing and organising practical resources, supporting staff during practical activities, and maintaining laboratories and equipment to the highest health and safety standards.</w:t>
      </w:r>
    </w:p>
    <w:p w14:paraId="3D5C9A4F" w14:textId="5FC7069A" w:rsidR="00352D2F" w:rsidRPr="00352D2F" w:rsidRDefault="00352D2F" w:rsidP="00E54985">
      <w:pPr>
        <w:spacing w:after="200" w:line="276" w:lineRule="auto"/>
        <w:rPr>
          <w:rFonts w:asciiTheme="minorHAnsi" w:eastAsia="Segoe UI" w:hAnsiTheme="minorHAnsi" w:cstheme="minorHAnsi"/>
          <w:sz w:val="26"/>
          <w:szCs w:val="26"/>
        </w:rPr>
      </w:pPr>
      <w:r w:rsidRPr="00352D2F">
        <w:rPr>
          <w:rFonts w:asciiTheme="minorHAnsi" w:eastAsia="Segoe UI" w:hAnsiTheme="minorHAnsi" w:cstheme="minorHAnsi"/>
          <w:sz w:val="26"/>
          <w:szCs w:val="26"/>
        </w:rPr>
        <w:t>This role would suit someone with a scientific background or strong practical skills</w:t>
      </w:r>
      <w:r w:rsidRPr="00352D2F">
        <w:rPr>
          <w:rFonts w:asciiTheme="minorHAnsi" w:eastAsia="Segoe UI" w:hAnsiTheme="minorHAnsi" w:cstheme="minorHAnsi"/>
          <w:sz w:val="26"/>
          <w:szCs w:val="26"/>
        </w:rPr>
        <w:t xml:space="preserve"> and knowledge</w:t>
      </w:r>
      <w:r w:rsidRPr="00352D2F">
        <w:rPr>
          <w:rFonts w:asciiTheme="minorHAnsi" w:eastAsia="Segoe UI" w:hAnsiTheme="minorHAnsi" w:cstheme="minorHAnsi"/>
          <w:sz w:val="26"/>
          <w:szCs w:val="26"/>
        </w:rPr>
        <w:t xml:space="preserve">, but </w:t>
      </w:r>
      <w:r w:rsidRPr="00352D2F">
        <w:rPr>
          <w:rFonts w:asciiTheme="minorHAnsi" w:eastAsia="Segoe UI" w:hAnsiTheme="minorHAnsi" w:cstheme="minorHAnsi"/>
          <w:sz w:val="26"/>
          <w:szCs w:val="26"/>
        </w:rPr>
        <w:t>additional</w:t>
      </w:r>
      <w:r w:rsidRPr="00352D2F">
        <w:rPr>
          <w:rFonts w:asciiTheme="minorHAnsi" w:eastAsia="Segoe UI" w:hAnsiTheme="minorHAnsi" w:cstheme="minorHAnsi"/>
          <w:sz w:val="26"/>
          <w:szCs w:val="26"/>
        </w:rPr>
        <w:t xml:space="preserve"> training and ongoing support will be provided for the right candidate.</w:t>
      </w:r>
    </w:p>
    <w:p w14:paraId="26C399D4" w14:textId="77777777" w:rsidR="007C486E" w:rsidRPr="00352D2F" w:rsidRDefault="00E54985" w:rsidP="00E54985">
      <w:pPr>
        <w:spacing w:after="200" w:line="276" w:lineRule="auto"/>
        <w:rPr>
          <w:rFonts w:asciiTheme="minorHAnsi" w:eastAsia="Segoe UI" w:hAnsiTheme="minorHAnsi" w:cstheme="minorHAnsi"/>
          <w:sz w:val="26"/>
          <w:szCs w:val="26"/>
        </w:rPr>
      </w:pPr>
      <w:r w:rsidRPr="00352D2F">
        <w:rPr>
          <w:rFonts w:asciiTheme="minorHAnsi" w:eastAsia="Segoe UI" w:hAnsiTheme="minorHAnsi" w:cstheme="minorHAnsi"/>
          <w:sz w:val="26"/>
          <w:szCs w:val="26"/>
        </w:rPr>
        <w:t xml:space="preserve">For more information and an application form please contact: </w:t>
      </w:r>
    </w:p>
    <w:p w14:paraId="599DBC07" w14:textId="16B5BD60" w:rsidR="00E54985" w:rsidRPr="00352D2F" w:rsidRDefault="00E54985" w:rsidP="00E54985">
      <w:pPr>
        <w:spacing w:after="200" w:line="276" w:lineRule="auto"/>
        <w:rPr>
          <w:rFonts w:asciiTheme="minorHAnsi" w:eastAsia="Segoe UI" w:hAnsiTheme="minorHAnsi" w:cstheme="minorHAnsi"/>
          <w:sz w:val="26"/>
          <w:szCs w:val="26"/>
        </w:rPr>
      </w:pPr>
      <w:r w:rsidRPr="00352D2F">
        <w:rPr>
          <w:rFonts w:asciiTheme="minorHAnsi" w:eastAsia="Segoe UI" w:hAnsiTheme="minorHAnsi" w:cstheme="minorHAnsi"/>
          <w:sz w:val="26"/>
          <w:szCs w:val="26"/>
        </w:rPr>
        <w:t>Adam Moore, Head of Science. Tel: 01886 887100 or email:</w:t>
      </w:r>
      <w:r w:rsidR="007C486E" w:rsidRPr="00352D2F">
        <w:rPr>
          <w:rFonts w:asciiTheme="minorHAnsi" w:eastAsia="Segoe UI" w:hAnsiTheme="minorHAnsi" w:cstheme="minorHAnsi"/>
          <w:sz w:val="26"/>
          <w:szCs w:val="26"/>
        </w:rPr>
        <w:t xml:space="preserve"> </w:t>
      </w:r>
      <w:r w:rsidRPr="00352D2F">
        <w:rPr>
          <w:rFonts w:asciiTheme="minorHAnsi" w:eastAsia="Segoe UI" w:hAnsiTheme="minorHAnsi" w:cstheme="minorHAnsi"/>
          <w:sz w:val="26"/>
          <w:szCs w:val="26"/>
        </w:rPr>
        <w:t xml:space="preserve">amoore@chantryschool.com </w:t>
      </w:r>
    </w:p>
    <w:p w14:paraId="1343353B" w14:textId="77777777" w:rsidR="00E54985" w:rsidRPr="00352D2F" w:rsidRDefault="00E54985" w:rsidP="00E54985">
      <w:pPr>
        <w:spacing w:after="200" w:line="276" w:lineRule="auto"/>
        <w:rPr>
          <w:rFonts w:asciiTheme="minorHAnsi" w:eastAsia="Segoe UI" w:hAnsiTheme="minorHAnsi" w:cstheme="minorHAnsi"/>
          <w:sz w:val="26"/>
          <w:szCs w:val="26"/>
        </w:rPr>
      </w:pPr>
      <w:r w:rsidRPr="00352D2F">
        <w:rPr>
          <w:rFonts w:asciiTheme="minorHAnsi" w:eastAsia="Segoe UI" w:hAnsiTheme="minorHAnsi" w:cstheme="minorHAnsi"/>
          <w:sz w:val="26"/>
          <w:szCs w:val="26"/>
        </w:rPr>
        <w:t xml:space="preserve">Closing Date: </w:t>
      </w:r>
      <w:r w:rsidRPr="00352D2F">
        <w:rPr>
          <w:rFonts w:asciiTheme="minorHAnsi" w:eastAsia="Segoe UI" w:hAnsiTheme="minorHAnsi" w:cstheme="minorHAnsi"/>
          <w:b/>
          <w:bCs/>
          <w:sz w:val="26"/>
          <w:szCs w:val="26"/>
        </w:rPr>
        <w:t>Friday 27th February 2026</w:t>
      </w:r>
      <w:r w:rsidRPr="00352D2F">
        <w:rPr>
          <w:rFonts w:asciiTheme="minorHAnsi" w:eastAsia="Segoe UI" w:hAnsiTheme="minorHAnsi" w:cstheme="minorHAnsi"/>
          <w:sz w:val="26"/>
          <w:szCs w:val="26"/>
        </w:rPr>
        <w:t xml:space="preserve"> </w:t>
      </w:r>
    </w:p>
    <w:p w14:paraId="3D94D1B5" w14:textId="77777777" w:rsidR="00E54985" w:rsidRPr="00E54985" w:rsidRDefault="00E54985" w:rsidP="00E54985">
      <w:pPr>
        <w:spacing w:after="200" w:line="276" w:lineRule="auto"/>
        <w:rPr>
          <w:rFonts w:asciiTheme="minorHAnsi" w:eastAsia="Segoe UI" w:hAnsiTheme="minorHAnsi" w:cstheme="minorHAnsi"/>
          <w:sz w:val="28"/>
          <w:szCs w:val="28"/>
        </w:rPr>
      </w:pPr>
    </w:p>
    <w:p w14:paraId="13E1EA74" w14:textId="145DE65D" w:rsidR="00A20D73" w:rsidRPr="00E54985" w:rsidRDefault="00E54985" w:rsidP="00E54985">
      <w:pPr>
        <w:spacing w:after="200" w:line="276" w:lineRule="auto"/>
        <w:jc w:val="center"/>
        <w:rPr>
          <w:rFonts w:asciiTheme="minorHAnsi" w:eastAsia="Segoe UI" w:hAnsiTheme="minorHAnsi" w:cstheme="minorHAnsi"/>
          <w:b/>
          <w:bCs/>
          <w:sz w:val="22"/>
          <w:szCs w:val="22"/>
          <w:u w:val="single"/>
        </w:rPr>
      </w:pPr>
      <w:r w:rsidRPr="00E54985">
        <w:rPr>
          <w:rFonts w:asciiTheme="minorHAnsi" w:eastAsia="Segoe UI" w:hAnsiTheme="minorHAnsi" w:cstheme="minorHAnsi"/>
          <w:b/>
          <w:bCs/>
          <w:sz w:val="20"/>
          <w:szCs w:val="20"/>
        </w:rPr>
        <w:t xml:space="preserve">The Chantry School is committed to safeguarding and promoting the welfare and safety of children and young people and expect all staff </w:t>
      </w:r>
      <w:r w:rsidRPr="00E54985">
        <w:rPr>
          <w:rFonts w:asciiTheme="minorHAnsi" w:eastAsia="Segoe UI" w:hAnsiTheme="minorHAnsi" w:cstheme="minorHAnsi"/>
          <w:b/>
          <w:bCs/>
          <w:sz w:val="22"/>
          <w:szCs w:val="22"/>
        </w:rPr>
        <w:t>to share this commitment. The successful candidate will be subject to Enhanced DBS check and satisfactory references.</w:t>
      </w:r>
    </w:p>
    <w:p w14:paraId="18DBB6FF" w14:textId="072F1C2A" w:rsidR="273DA79C" w:rsidRPr="00554AC2" w:rsidRDefault="273DA79C" w:rsidP="005A7545">
      <w:pPr>
        <w:pStyle w:val="Title"/>
        <w:rPr>
          <w:rFonts w:asciiTheme="minorHAnsi" w:eastAsia="Segoe UI" w:hAnsiTheme="minorHAnsi" w:cstheme="minorHAnsi"/>
          <w:sz w:val="32"/>
          <w:szCs w:val="32"/>
        </w:rPr>
      </w:pPr>
      <w:r w:rsidRPr="00554AC2">
        <w:rPr>
          <w:rFonts w:asciiTheme="minorHAnsi" w:eastAsia="Segoe UI" w:hAnsiTheme="minorHAnsi" w:cstheme="minorHAnsi"/>
          <w:sz w:val="32"/>
          <w:szCs w:val="32"/>
        </w:rPr>
        <w:lastRenderedPageBreak/>
        <w:t>JOB DESCRIPTION</w:t>
      </w:r>
    </w:p>
    <w:p w14:paraId="2443CD64" w14:textId="77777777" w:rsidR="73D2E9AB" w:rsidRPr="00554AC2" w:rsidRDefault="73D2E9AB" w:rsidP="73D2E9AB">
      <w:pPr>
        <w:rPr>
          <w:rFonts w:asciiTheme="minorHAnsi" w:eastAsia="Segoe UI" w:hAnsiTheme="minorHAnsi" w:cstheme="minorHAnsi"/>
          <w:b/>
          <w:bCs/>
          <w:u w:val="single"/>
        </w:rPr>
      </w:pPr>
    </w:p>
    <w:p w14:paraId="17DFEDB1" w14:textId="106DCE6E" w:rsidR="273DA79C" w:rsidRPr="00554AC2" w:rsidRDefault="273DA79C" w:rsidP="73D2E9AB">
      <w:pPr>
        <w:pStyle w:val="Subtitle"/>
        <w:rPr>
          <w:rFonts w:asciiTheme="minorHAnsi" w:eastAsia="Segoe UI" w:hAnsiTheme="minorHAnsi" w:cstheme="minorHAnsi"/>
          <w:sz w:val="28"/>
          <w:szCs w:val="28"/>
        </w:rPr>
      </w:pPr>
      <w:r w:rsidRPr="00554AC2">
        <w:rPr>
          <w:rFonts w:asciiTheme="minorHAnsi" w:eastAsia="Segoe UI" w:hAnsiTheme="minorHAnsi" w:cstheme="minorHAnsi"/>
          <w:sz w:val="28"/>
          <w:szCs w:val="28"/>
        </w:rPr>
        <w:t>Lead Science Technician</w:t>
      </w:r>
    </w:p>
    <w:p w14:paraId="72730334" w14:textId="378512CD" w:rsidR="03389985" w:rsidRPr="00554AC2" w:rsidRDefault="03389985" w:rsidP="73D2E9AB">
      <w:pPr>
        <w:spacing w:before="210" w:after="210" w:line="300" w:lineRule="auto"/>
        <w:rPr>
          <w:rFonts w:asciiTheme="minorHAnsi" w:eastAsia="Segoe UI" w:hAnsiTheme="minorHAnsi" w:cstheme="minorHAnsi"/>
          <w:sz w:val="21"/>
          <w:szCs w:val="21"/>
        </w:rPr>
      </w:pPr>
      <w:r w:rsidRPr="00554AC2">
        <w:rPr>
          <w:rFonts w:asciiTheme="minorHAnsi" w:eastAsia="Segoe UI" w:hAnsiTheme="minorHAnsi" w:cstheme="minorHAnsi"/>
          <w:b/>
          <w:bCs/>
          <w:sz w:val="21"/>
          <w:szCs w:val="21"/>
        </w:rPr>
        <w:t>Contract type:</w:t>
      </w:r>
      <w:r w:rsidRPr="00554AC2">
        <w:rPr>
          <w:rFonts w:asciiTheme="minorHAnsi" w:eastAsia="Segoe UI" w:hAnsiTheme="minorHAnsi" w:cstheme="minorHAnsi"/>
          <w:sz w:val="21"/>
          <w:szCs w:val="21"/>
        </w:rPr>
        <w:t xml:space="preserve"> Full-time, Term Time Only (plus </w:t>
      </w:r>
      <w:r w:rsidR="00E54985">
        <w:rPr>
          <w:rFonts w:asciiTheme="minorHAnsi" w:eastAsia="Segoe UI" w:hAnsiTheme="minorHAnsi" w:cstheme="minorHAnsi"/>
          <w:sz w:val="21"/>
          <w:szCs w:val="21"/>
        </w:rPr>
        <w:t>5</w:t>
      </w:r>
      <w:r w:rsidRPr="00554AC2">
        <w:rPr>
          <w:rFonts w:asciiTheme="minorHAnsi" w:eastAsia="Segoe UI" w:hAnsiTheme="minorHAnsi" w:cstheme="minorHAnsi"/>
          <w:sz w:val="21"/>
          <w:szCs w:val="21"/>
        </w:rPr>
        <w:t xml:space="preserve"> </w:t>
      </w:r>
      <w:r w:rsidR="00E54985">
        <w:rPr>
          <w:rFonts w:asciiTheme="minorHAnsi" w:eastAsia="Segoe UI" w:hAnsiTheme="minorHAnsi" w:cstheme="minorHAnsi"/>
          <w:sz w:val="21"/>
          <w:szCs w:val="21"/>
        </w:rPr>
        <w:t>training</w:t>
      </w:r>
      <w:r w:rsidRPr="00554AC2">
        <w:rPr>
          <w:rFonts w:asciiTheme="minorHAnsi" w:eastAsia="Segoe UI" w:hAnsiTheme="minorHAnsi" w:cstheme="minorHAnsi"/>
          <w:sz w:val="21"/>
          <w:szCs w:val="21"/>
        </w:rPr>
        <w:t xml:space="preserve"> days)</w:t>
      </w:r>
      <w:r w:rsidRPr="00554AC2">
        <w:rPr>
          <w:rFonts w:asciiTheme="minorHAnsi" w:hAnsiTheme="minorHAnsi" w:cstheme="minorHAnsi"/>
        </w:rPr>
        <w:br/>
      </w:r>
      <w:r w:rsidRPr="00554AC2">
        <w:rPr>
          <w:rFonts w:asciiTheme="minorHAnsi" w:eastAsia="Segoe UI" w:hAnsiTheme="minorHAnsi" w:cstheme="minorHAnsi"/>
          <w:sz w:val="21"/>
          <w:szCs w:val="21"/>
        </w:rPr>
        <w:t xml:space="preserve"> </w:t>
      </w:r>
      <w:r w:rsidRPr="00554AC2">
        <w:rPr>
          <w:rFonts w:asciiTheme="minorHAnsi" w:eastAsia="Segoe UI" w:hAnsiTheme="minorHAnsi" w:cstheme="minorHAnsi"/>
          <w:b/>
          <w:bCs/>
          <w:sz w:val="21"/>
          <w:szCs w:val="21"/>
        </w:rPr>
        <w:t>Salary/Grade:</w:t>
      </w:r>
      <w:r w:rsidRPr="00554AC2">
        <w:rPr>
          <w:rFonts w:asciiTheme="minorHAnsi" w:eastAsia="Segoe UI" w:hAnsiTheme="minorHAnsi" w:cstheme="minorHAnsi"/>
          <w:sz w:val="21"/>
          <w:szCs w:val="21"/>
        </w:rPr>
        <w:t xml:space="preserve"> NJC </w:t>
      </w:r>
      <w:r w:rsidR="12628B39" w:rsidRPr="00554AC2">
        <w:rPr>
          <w:rFonts w:asciiTheme="minorHAnsi" w:eastAsia="Segoe UI" w:hAnsiTheme="minorHAnsi" w:cstheme="minorHAnsi"/>
          <w:sz w:val="21"/>
          <w:szCs w:val="21"/>
        </w:rPr>
        <w:t>Scale 4</w:t>
      </w:r>
      <w:r w:rsidRPr="00554AC2">
        <w:rPr>
          <w:rFonts w:asciiTheme="minorHAnsi" w:eastAsia="Segoe UI" w:hAnsiTheme="minorHAnsi" w:cstheme="minorHAnsi"/>
          <w:sz w:val="21"/>
          <w:szCs w:val="21"/>
        </w:rPr>
        <w:t>,</w:t>
      </w:r>
      <w:r w:rsidR="64EE2F5F" w:rsidRPr="00554AC2">
        <w:rPr>
          <w:rFonts w:asciiTheme="minorHAnsi" w:eastAsia="Segoe UI" w:hAnsiTheme="minorHAnsi" w:cstheme="minorHAnsi"/>
          <w:sz w:val="21"/>
          <w:szCs w:val="21"/>
        </w:rPr>
        <w:t xml:space="preserve"> £26'403-£28'142 (pro rata for term time)</w:t>
      </w:r>
      <w:r w:rsidRPr="00554AC2">
        <w:rPr>
          <w:rFonts w:asciiTheme="minorHAnsi" w:eastAsia="Segoe UI" w:hAnsiTheme="minorHAnsi" w:cstheme="minorHAnsi"/>
          <w:sz w:val="21"/>
          <w:szCs w:val="21"/>
        </w:rPr>
        <w:t xml:space="preserve"> (depending on experience)</w:t>
      </w:r>
      <w:r w:rsidR="0411AE20" w:rsidRPr="00554AC2">
        <w:rPr>
          <w:rFonts w:asciiTheme="minorHAnsi" w:eastAsia="Segoe UI" w:hAnsiTheme="minorHAnsi" w:cstheme="minorHAnsi"/>
          <w:sz w:val="21"/>
          <w:szCs w:val="21"/>
        </w:rPr>
        <w:t xml:space="preserve"> </w:t>
      </w:r>
      <w:r w:rsidRPr="00554AC2">
        <w:rPr>
          <w:rFonts w:asciiTheme="minorHAnsi" w:hAnsiTheme="minorHAnsi" w:cstheme="minorHAnsi"/>
        </w:rPr>
        <w:br/>
      </w:r>
      <w:r w:rsidRPr="00554AC2">
        <w:rPr>
          <w:rFonts w:asciiTheme="minorHAnsi" w:eastAsia="Segoe UI" w:hAnsiTheme="minorHAnsi" w:cstheme="minorHAnsi"/>
          <w:sz w:val="21"/>
          <w:szCs w:val="21"/>
        </w:rPr>
        <w:t xml:space="preserve"> </w:t>
      </w:r>
      <w:r w:rsidRPr="00554AC2">
        <w:rPr>
          <w:rFonts w:asciiTheme="minorHAnsi" w:eastAsia="Segoe UI" w:hAnsiTheme="minorHAnsi" w:cstheme="minorHAnsi"/>
          <w:b/>
          <w:bCs/>
          <w:sz w:val="21"/>
          <w:szCs w:val="21"/>
        </w:rPr>
        <w:t>Hours:</w:t>
      </w:r>
      <w:r w:rsidRPr="00554AC2">
        <w:rPr>
          <w:rFonts w:asciiTheme="minorHAnsi" w:eastAsia="Segoe UI" w:hAnsiTheme="minorHAnsi" w:cstheme="minorHAnsi"/>
          <w:sz w:val="21"/>
          <w:szCs w:val="21"/>
        </w:rPr>
        <w:t xml:space="preserve"> 3</w:t>
      </w:r>
      <w:r w:rsidR="6D4FD68E" w:rsidRPr="00554AC2">
        <w:rPr>
          <w:rFonts w:asciiTheme="minorHAnsi" w:eastAsia="Segoe UI" w:hAnsiTheme="minorHAnsi" w:cstheme="minorHAnsi"/>
          <w:sz w:val="21"/>
          <w:szCs w:val="21"/>
        </w:rPr>
        <w:t>2.5</w:t>
      </w:r>
      <w:r w:rsidRPr="00554AC2">
        <w:rPr>
          <w:rFonts w:asciiTheme="minorHAnsi" w:eastAsia="Segoe UI" w:hAnsiTheme="minorHAnsi" w:cstheme="minorHAnsi"/>
          <w:sz w:val="21"/>
          <w:szCs w:val="21"/>
        </w:rPr>
        <w:t xml:space="preserve"> hours per week, Monday–Friday, 8:</w:t>
      </w:r>
      <w:r w:rsidR="2E32F4D6" w:rsidRPr="00554AC2">
        <w:rPr>
          <w:rFonts w:asciiTheme="minorHAnsi" w:eastAsia="Segoe UI" w:hAnsiTheme="minorHAnsi" w:cstheme="minorHAnsi"/>
          <w:sz w:val="21"/>
          <w:szCs w:val="21"/>
        </w:rPr>
        <w:t>3</w:t>
      </w:r>
      <w:r w:rsidRPr="00554AC2">
        <w:rPr>
          <w:rFonts w:asciiTheme="minorHAnsi" w:eastAsia="Segoe UI" w:hAnsiTheme="minorHAnsi" w:cstheme="minorHAnsi"/>
          <w:sz w:val="21"/>
          <w:szCs w:val="21"/>
        </w:rPr>
        <w:t>0–1</w:t>
      </w:r>
      <w:r w:rsidR="100DB417" w:rsidRPr="00554AC2">
        <w:rPr>
          <w:rFonts w:asciiTheme="minorHAnsi" w:eastAsia="Segoe UI" w:hAnsiTheme="minorHAnsi" w:cstheme="minorHAnsi"/>
          <w:sz w:val="21"/>
          <w:szCs w:val="21"/>
        </w:rPr>
        <w:t>5</w:t>
      </w:r>
      <w:r w:rsidRPr="00554AC2">
        <w:rPr>
          <w:rFonts w:asciiTheme="minorHAnsi" w:eastAsia="Segoe UI" w:hAnsiTheme="minorHAnsi" w:cstheme="minorHAnsi"/>
          <w:sz w:val="21"/>
          <w:szCs w:val="21"/>
        </w:rPr>
        <w:t>:</w:t>
      </w:r>
      <w:r w:rsidR="019B62F5" w:rsidRPr="00554AC2">
        <w:rPr>
          <w:rFonts w:asciiTheme="minorHAnsi" w:eastAsia="Segoe UI" w:hAnsiTheme="minorHAnsi" w:cstheme="minorHAnsi"/>
          <w:sz w:val="21"/>
          <w:szCs w:val="21"/>
        </w:rPr>
        <w:t>3</w:t>
      </w:r>
      <w:r w:rsidRPr="00554AC2">
        <w:rPr>
          <w:rFonts w:asciiTheme="minorHAnsi" w:eastAsia="Segoe UI" w:hAnsiTheme="minorHAnsi" w:cstheme="minorHAnsi"/>
          <w:sz w:val="21"/>
          <w:szCs w:val="21"/>
        </w:rPr>
        <w:t xml:space="preserve">0 </w:t>
      </w:r>
      <w:r w:rsidRPr="00554AC2">
        <w:rPr>
          <w:rFonts w:asciiTheme="minorHAnsi" w:hAnsiTheme="minorHAnsi" w:cstheme="minorHAnsi"/>
        </w:rPr>
        <w:br/>
      </w:r>
      <w:r w:rsidRPr="00554AC2">
        <w:rPr>
          <w:rFonts w:asciiTheme="minorHAnsi" w:eastAsia="Segoe UI" w:hAnsiTheme="minorHAnsi" w:cstheme="minorHAnsi"/>
          <w:sz w:val="21"/>
          <w:szCs w:val="21"/>
        </w:rPr>
        <w:t xml:space="preserve"> </w:t>
      </w:r>
      <w:r w:rsidRPr="00554AC2">
        <w:rPr>
          <w:rFonts w:asciiTheme="minorHAnsi" w:eastAsia="Segoe UI" w:hAnsiTheme="minorHAnsi" w:cstheme="minorHAnsi"/>
          <w:b/>
          <w:bCs/>
          <w:sz w:val="21"/>
          <w:szCs w:val="21"/>
        </w:rPr>
        <w:t>Location:</w:t>
      </w:r>
      <w:r w:rsidRPr="00554AC2">
        <w:rPr>
          <w:rFonts w:asciiTheme="minorHAnsi" w:eastAsia="Segoe UI" w:hAnsiTheme="minorHAnsi" w:cstheme="minorHAnsi"/>
          <w:sz w:val="21"/>
          <w:szCs w:val="21"/>
        </w:rPr>
        <w:t xml:space="preserve"> </w:t>
      </w:r>
      <w:r w:rsidR="2CB63C36" w:rsidRPr="00554AC2">
        <w:rPr>
          <w:rFonts w:asciiTheme="minorHAnsi" w:eastAsia="Segoe UI" w:hAnsiTheme="minorHAnsi" w:cstheme="minorHAnsi"/>
          <w:sz w:val="21"/>
          <w:szCs w:val="21"/>
        </w:rPr>
        <w:t>The Chantry School, Martley, WR6 6QA</w:t>
      </w:r>
      <w:r w:rsidRPr="00554AC2">
        <w:rPr>
          <w:rFonts w:asciiTheme="minorHAnsi" w:hAnsiTheme="minorHAnsi" w:cstheme="minorHAnsi"/>
        </w:rPr>
        <w:br/>
      </w:r>
      <w:r w:rsidRPr="00554AC2">
        <w:rPr>
          <w:rFonts w:asciiTheme="minorHAnsi" w:eastAsia="Segoe UI" w:hAnsiTheme="minorHAnsi" w:cstheme="minorHAnsi"/>
          <w:sz w:val="21"/>
          <w:szCs w:val="21"/>
        </w:rPr>
        <w:t xml:space="preserve"> </w:t>
      </w:r>
      <w:r w:rsidRPr="00554AC2">
        <w:rPr>
          <w:rFonts w:asciiTheme="minorHAnsi" w:eastAsia="Segoe UI" w:hAnsiTheme="minorHAnsi" w:cstheme="minorHAnsi"/>
          <w:b/>
          <w:bCs/>
          <w:sz w:val="21"/>
          <w:szCs w:val="21"/>
        </w:rPr>
        <w:t>Reports to:</w:t>
      </w:r>
      <w:r w:rsidRPr="00554AC2">
        <w:rPr>
          <w:rFonts w:asciiTheme="minorHAnsi" w:eastAsia="Segoe UI" w:hAnsiTheme="minorHAnsi" w:cstheme="minorHAnsi"/>
          <w:sz w:val="21"/>
          <w:szCs w:val="21"/>
        </w:rPr>
        <w:t xml:space="preserve"> Head of Science</w:t>
      </w:r>
    </w:p>
    <w:p w14:paraId="613CFA48" w14:textId="0C8C4C34" w:rsidR="03389985" w:rsidRPr="00554AC2" w:rsidRDefault="03389985" w:rsidP="00943D05">
      <w:pPr>
        <w:pStyle w:val="Heading2"/>
        <w:rPr>
          <w:rFonts w:asciiTheme="minorHAnsi" w:hAnsiTheme="minorHAnsi" w:cstheme="minorHAnsi"/>
          <w:u w:val="single"/>
        </w:rPr>
      </w:pPr>
      <w:r w:rsidRPr="00554AC2">
        <w:rPr>
          <w:rFonts w:asciiTheme="minorHAnsi" w:hAnsiTheme="minorHAnsi" w:cstheme="minorHAnsi"/>
          <w:u w:val="single"/>
        </w:rPr>
        <w:t>Purpose of the Role</w:t>
      </w:r>
    </w:p>
    <w:p w14:paraId="27D766B6" w14:textId="69360ABE" w:rsidR="73D2E9AB" w:rsidRPr="00554AC2" w:rsidRDefault="03389985" w:rsidP="008A49D8">
      <w:pPr>
        <w:spacing w:before="210" w:after="210" w:line="300" w:lineRule="auto"/>
        <w:rPr>
          <w:rFonts w:asciiTheme="minorHAnsi" w:hAnsiTheme="minorHAnsi" w:cstheme="minorHAnsi"/>
        </w:rPr>
      </w:pPr>
      <w:r w:rsidRPr="00554AC2">
        <w:rPr>
          <w:rFonts w:asciiTheme="minorHAnsi" w:eastAsia="Segoe UI" w:hAnsiTheme="minorHAnsi" w:cstheme="minorHAnsi"/>
          <w:sz w:val="21"/>
          <w:szCs w:val="21"/>
        </w:rPr>
        <w:t xml:space="preserve">The Lead Science Technician supports high-quality teaching and learning in </w:t>
      </w:r>
      <w:proofErr w:type="gramStart"/>
      <w:r w:rsidRPr="00554AC2">
        <w:rPr>
          <w:rFonts w:asciiTheme="minorHAnsi" w:eastAsia="Segoe UI" w:hAnsiTheme="minorHAnsi" w:cstheme="minorHAnsi"/>
          <w:sz w:val="21"/>
          <w:szCs w:val="21"/>
        </w:rPr>
        <w:t>Science</w:t>
      </w:r>
      <w:proofErr w:type="gramEnd"/>
      <w:r w:rsidRPr="00554AC2">
        <w:rPr>
          <w:rFonts w:asciiTheme="minorHAnsi" w:eastAsia="Segoe UI" w:hAnsiTheme="minorHAnsi" w:cstheme="minorHAnsi"/>
          <w:sz w:val="21"/>
          <w:szCs w:val="21"/>
        </w:rPr>
        <w:t xml:space="preserve"> by leading the planning, preparation, and safe delivery of practical work across Biology, Chemistry, and Physics. The post-holder manages the technical service, ensures safety and compliance, maintains resources and laboratories, and works proactively with the Head of Science, science teachers, and wider support teams to facilitate an engaging, efficient, and safe practical science curriculum.</w:t>
      </w:r>
    </w:p>
    <w:p w14:paraId="56827A49" w14:textId="77777777" w:rsidR="00554AC2" w:rsidRDefault="00554AC2" w:rsidP="008A49D8">
      <w:pPr>
        <w:pStyle w:val="Heading1"/>
        <w:rPr>
          <w:rFonts w:asciiTheme="minorHAnsi" w:eastAsia="Segoe UI" w:hAnsiTheme="minorHAnsi" w:cstheme="minorHAnsi"/>
          <w:u w:val="single"/>
        </w:rPr>
      </w:pPr>
    </w:p>
    <w:p w14:paraId="581C20E4" w14:textId="3ED0420B" w:rsidR="03389985" w:rsidRPr="00554AC2" w:rsidRDefault="03389985" w:rsidP="008A49D8">
      <w:pPr>
        <w:pStyle w:val="Heading1"/>
        <w:rPr>
          <w:rFonts w:asciiTheme="minorHAnsi" w:hAnsiTheme="minorHAnsi" w:cstheme="minorHAnsi"/>
          <w:u w:val="single"/>
        </w:rPr>
      </w:pPr>
      <w:r w:rsidRPr="00554AC2">
        <w:rPr>
          <w:rFonts w:asciiTheme="minorHAnsi" w:eastAsia="Segoe UI" w:hAnsiTheme="minorHAnsi" w:cstheme="minorHAnsi"/>
          <w:u w:val="single"/>
        </w:rPr>
        <w:t>Key Responsibilities</w:t>
      </w:r>
    </w:p>
    <w:p w14:paraId="613BC7E3" w14:textId="76D5666B" w:rsidR="03389985" w:rsidRPr="00554AC2" w:rsidRDefault="03389985" w:rsidP="0069115E">
      <w:pPr>
        <w:pStyle w:val="Subtitle"/>
        <w:rPr>
          <w:rFonts w:asciiTheme="minorHAnsi" w:hAnsiTheme="minorHAnsi" w:cstheme="minorHAnsi"/>
        </w:rPr>
      </w:pPr>
      <w:r w:rsidRPr="00554AC2">
        <w:rPr>
          <w:rFonts w:asciiTheme="minorHAnsi" w:eastAsia="Segoe UI" w:hAnsiTheme="minorHAnsi" w:cstheme="minorHAnsi"/>
        </w:rPr>
        <w:t>Technical Leadership &amp; Service Delivery</w:t>
      </w:r>
    </w:p>
    <w:p w14:paraId="325C2CBE" w14:textId="2EB99112" w:rsidR="03389985" w:rsidRPr="00554AC2" w:rsidRDefault="03389985" w:rsidP="73D2E9AB">
      <w:pPr>
        <w:pStyle w:val="ListParagraph"/>
        <w:numPr>
          <w:ilvl w:val="0"/>
          <w:numId w:val="12"/>
        </w:numPr>
        <w:spacing w:line="300" w:lineRule="auto"/>
        <w:rPr>
          <w:rFonts w:asciiTheme="minorHAnsi" w:eastAsia="Segoe UI" w:hAnsiTheme="minorHAnsi" w:cstheme="minorHAnsi"/>
          <w:sz w:val="21"/>
          <w:szCs w:val="21"/>
        </w:rPr>
      </w:pPr>
      <w:r w:rsidRPr="00554AC2">
        <w:rPr>
          <w:rFonts w:asciiTheme="minorHAnsi" w:eastAsia="Segoe UI" w:hAnsiTheme="minorHAnsi" w:cstheme="minorHAnsi"/>
          <w:sz w:val="21"/>
          <w:szCs w:val="21"/>
        </w:rPr>
        <w:t>Plan, prioritise, and coordinate practical provision across KS3</w:t>
      </w:r>
      <w:r w:rsidR="4F60CAEA" w:rsidRPr="00554AC2">
        <w:rPr>
          <w:rFonts w:asciiTheme="minorHAnsi" w:eastAsia="Segoe UI" w:hAnsiTheme="minorHAnsi" w:cstheme="minorHAnsi"/>
          <w:sz w:val="21"/>
          <w:szCs w:val="21"/>
        </w:rPr>
        <w:t xml:space="preserve"> &amp; KS4,</w:t>
      </w:r>
      <w:r w:rsidRPr="00554AC2">
        <w:rPr>
          <w:rFonts w:asciiTheme="minorHAnsi" w:eastAsia="Segoe UI" w:hAnsiTheme="minorHAnsi" w:cstheme="minorHAnsi"/>
          <w:sz w:val="21"/>
          <w:szCs w:val="21"/>
        </w:rPr>
        <w:t xml:space="preserve"> ensuring equipment, materials, and worksheets/resources are prepared, delivered, and cleared in line with schemes of learning and exam specifications.</w:t>
      </w:r>
    </w:p>
    <w:p w14:paraId="46B12C4B" w14:textId="60477021" w:rsidR="03389985" w:rsidRPr="00554AC2" w:rsidRDefault="008F2E8C" w:rsidP="73D2E9AB">
      <w:pPr>
        <w:pStyle w:val="ListParagraph"/>
        <w:numPr>
          <w:ilvl w:val="0"/>
          <w:numId w:val="12"/>
        </w:numPr>
        <w:spacing w:line="300" w:lineRule="auto"/>
        <w:rPr>
          <w:rFonts w:asciiTheme="minorHAnsi" w:eastAsia="Segoe UI" w:hAnsiTheme="minorHAnsi" w:cstheme="minorHAnsi"/>
          <w:sz w:val="21"/>
          <w:szCs w:val="21"/>
        </w:rPr>
      </w:pPr>
      <w:r>
        <w:rPr>
          <w:rFonts w:asciiTheme="minorHAnsi" w:eastAsia="Segoe UI" w:hAnsiTheme="minorHAnsi" w:cstheme="minorHAnsi"/>
          <w:sz w:val="21"/>
          <w:szCs w:val="21"/>
        </w:rPr>
        <w:t xml:space="preserve">Collaborate with existing senior technician and work </w:t>
      </w:r>
      <w:r w:rsidR="000A19D0">
        <w:rPr>
          <w:rFonts w:asciiTheme="minorHAnsi" w:eastAsia="Segoe UI" w:hAnsiTheme="minorHAnsi" w:cstheme="minorHAnsi"/>
          <w:sz w:val="21"/>
          <w:szCs w:val="21"/>
        </w:rPr>
        <w:t xml:space="preserve">lead future </w:t>
      </w:r>
      <w:r w:rsidR="03389985" w:rsidRPr="00554AC2">
        <w:rPr>
          <w:rFonts w:asciiTheme="minorHAnsi" w:eastAsia="Segoe UI" w:hAnsiTheme="minorHAnsi" w:cstheme="minorHAnsi"/>
          <w:sz w:val="21"/>
          <w:szCs w:val="21"/>
        </w:rPr>
        <w:t>training and coaching</w:t>
      </w:r>
      <w:r w:rsidR="04701A37" w:rsidRPr="00554AC2">
        <w:rPr>
          <w:rFonts w:asciiTheme="minorHAnsi" w:eastAsia="Segoe UI" w:hAnsiTheme="minorHAnsi" w:cstheme="minorHAnsi"/>
          <w:sz w:val="21"/>
          <w:szCs w:val="21"/>
        </w:rPr>
        <w:t>.</w:t>
      </w:r>
    </w:p>
    <w:p w14:paraId="784E29AA" w14:textId="18D12D1D" w:rsidR="03389985" w:rsidRPr="00554AC2" w:rsidRDefault="03389985" w:rsidP="73D2E9AB">
      <w:pPr>
        <w:pStyle w:val="ListParagraph"/>
        <w:numPr>
          <w:ilvl w:val="0"/>
          <w:numId w:val="12"/>
        </w:numPr>
        <w:spacing w:line="300" w:lineRule="auto"/>
        <w:rPr>
          <w:rFonts w:asciiTheme="minorHAnsi" w:eastAsia="Segoe UI" w:hAnsiTheme="minorHAnsi" w:cstheme="minorHAnsi"/>
          <w:sz w:val="21"/>
          <w:szCs w:val="21"/>
        </w:rPr>
      </w:pPr>
      <w:r w:rsidRPr="00554AC2">
        <w:rPr>
          <w:rFonts w:asciiTheme="minorHAnsi" w:eastAsia="Segoe UI" w:hAnsiTheme="minorHAnsi" w:cstheme="minorHAnsi"/>
          <w:sz w:val="21"/>
          <w:szCs w:val="21"/>
        </w:rPr>
        <w:t>Collaborate with teaching staff to trial, adapt, and improve practicals, including microscale techniques and low-prep alternatives where appropriate.</w:t>
      </w:r>
    </w:p>
    <w:p w14:paraId="61FE8749" w14:textId="5E42527A" w:rsidR="03389985" w:rsidRPr="00554AC2" w:rsidRDefault="03389985" w:rsidP="73D2E9AB">
      <w:pPr>
        <w:pStyle w:val="ListParagraph"/>
        <w:numPr>
          <w:ilvl w:val="0"/>
          <w:numId w:val="12"/>
        </w:numPr>
        <w:spacing w:line="300" w:lineRule="auto"/>
        <w:rPr>
          <w:rFonts w:asciiTheme="minorHAnsi" w:eastAsia="Segoe UI" w:hAnsiTheme="minorHAnsi" w:cstheme="minorHAnsi"/>
          <w:sz w:val="21"/>
          <w:szCs w:val="21"/>
        </w:rPr>
      </w:pPr>
      <w:r w:rsidRPr="00554AC2">
        <w:rPr>
          <w:rFonts w:asciiTheme="minorHAnsi" w:eastAsia="Segoe UI" w:hAnsiTheme="minorHAnsi" w:cstheme="minorHAnsi"/>
          <w:sz w:val="21"/>
          <w:szCs w:val="21"/>
        </w:rPr>
        <w:t>Maintain clear communication</w:t>
      </w:r>
      <w:r w:rsidR="01F30F3B" w:rsidRPr="00554AC2">
        <w:rPr>
          <w:rFonts w:asciiTheme="minorHAnsi" w:eastAsia="Segoe UI" w:hAnsiTheme="minorHAnsi" w:cstheme="minorHAnsi"/>
          <w:sz w:val="21"/>
          <w:szCs w:val="21"/>
        </w:rPr>
        <w:t xml:space="preserve"> with technicians, science teachers and Head of Science. </w:t>
      </w:r>
    </w:p>
    <w:p w14:paraId="4089AF3E" w14:textId="77777777" w:rsidR="00554AC2" w:rsidRDefault="00554AC2" w:rsidP="0069115E">
      <w:pPr>
        <w:pStyle w:val="Subtitle"/>
        <w:rPr>
          <w:rFonts w:asciiTheme="minorHAnsi" w:eastAsia="Segoe UI" w:hAnsiTheme="minorHAnsi" w:cstheme="minorHAnsi"/>
        </w:rPr>
      </w:pPr>
    </w:p>
    <w:p w14:paraId="7F940B07" w14:textId="669A17A3" w:rsidR="03389985" w:rsidRPr="00554AC2" w:rsidRDefault="03389985" w:rsidP="0069115E">
      <w:pPr>
        <w:pStyle w:val="Subtitle"/>
        <w:rPr>
          <w:rFonts w:asciiTheme="minorHAnsi" w:hAnsiTheme="minorHAnsi" w:cstheme="minorHAnsi"/>
        </w:rPr>
      </w:pPr>
      <w:r w:rsidRPr="00554AC2">
        <w:rPr>
          <w:rFonts w:asciiTheme="minorHAnsi" w:eastAsia="Segoe UI" w:hAnsiTheme="minorHAnsi" w:cstheme="minorHAnsi"/>
        </w:rPr>
        <w:t>Health, Safety &amp; Compliance</w:t>
      </w:r>
    </w:p>
    <w:p w14:paraId="3687F8F2" w14:textId="3DA8B9CB" w:rsidR="03389985" w:rsidRPr="00554AC2" w:rsidRDefault="03389985" w:rsidP="73D2E9AB">
      <w:pPr>
        <w:pStyle w:val="ListParagraph"/>
        <w:numPr>
          <w:ilvl w:val="0"/>
          <w:numId w:val="11"/>
        </w:numPr>
        <w:spacing w:line="300" w:lineRule="auto"/>
        <w:rPr>
          <w:rFonts w:asciiTheme="minorHAnsi" w:eastAsia="Segoe UI" w:hAnsiTheme="minorHAnsi" w:cstheme="minorHAnsi"/>
          <w:sz w:val="21"/>
          <w:szCs w:val="21"/>
        </w:rPr>
      </w:pPr>
      <w:r w:rsidRPr="00554AC2">
        <w:rPr>
          <w:rFonts w:asciiTheme="minorHAnsi" w:eastAsia="Segoe UI" w:hAnsiTheme="minorHAnsi" w:cstheme="minorHAnsi"/>
          <w:sz w:val="21"/>
          <w:szCs w:val="21"/>
        </w:rPr>
        <w:t xml:space="preserve">Champion a strong safety culture across the department; model safe practice </w:t>
      </w:r>
      <w:proofErr w:type="gramStart"/>
      <w:r w:rsidRPr="00554AC2">
        <w:rPr>
          <w:rFonts w:asciiTheme="minorHAnsi" w:eastAsia="Segoe UI" w:hAnsiTheme="minorHAnsi" w:cstheme="minorHAnsi"/>
          <w:sz w:val="21"/>
          <w:szCs w:val="21"/>
        </w:rPr>
        <w:t>at all times</w:t>
      </w:r>
      <w:proofErr w:type="gramEnd"/>
      <w:r w:rsidRPr="00554AC2">
        <w:rPr>
          <w:rFonts w:asciiTheme="minorHAnsi" w:eastAsia="Segoe UI" w:hAnsiTheme="minorHAnsi" w:cstheme="minorHAnsi"/>
          <w:sz w:val="21"/>
          <w:szCs w:val="21"/>
        </w:rPr>
        <w:t>.</w:t>
      </w:r>
    </w:p>
    <w:p w14:paraId="0BF047EF" w14:textId="1C5B6F30" w:rsidR="03389985" w:rsidRPr="00554AC2" w:rsidRDefault="03389985" w:rsidP="73D2E9AB">
      <w:pPr>
        <w:pStyle w:val="ListParagraph"/>
        <w:numPr>
          <w:ilvl w:val="0"/>
          <w:numId w:val="11"/>
        </w:numPr>
        <w:spacing w:line="300" w:lineRule="auto"/>
        <w:rPr>
          <w:rFonts w:asciiTheme="minorHAnsi" w:eastAsia="Segoe UI" w:hAnsiTheme="minorHAnsi" w:cstheme="minorHAnsi"/>
          <w:sz w:val="21"/>
          <w:szCs w:val="21"/>
        </w:rPr>
      </w:pPr>
      <w:r w:rsidRPr="00554AC2">
        <w:rPr>
          <w:rFonts w:asciiTheme="minorHAnsi" w:eastAsia="Segoe UI" w:hAnsiTheme="minorHAnsi" w:cstheme="minorHAnsi"/>
          <w:sz w:val="21"/>
          <w:szCs w:val="21"/>
        </w:rPr>
        <w:t xml:space="preserve">Ensure all activities comply with current guidance (e.g., </w:t>
      </w:r>
      <w:r w:rsidRPr="00554AC2">
        <w:rPr>
          <w:rFonts w:asciiTheme="minorHAnsi" w:eastAsia="Segoe UI" w:hAnsiTheme="minorHAnsi" w:cstheme="minorHAnsi"/>
          <w:b/>
          <w:bCs/>
          <w:sz w:val="21"/>
          <w:szCs w:val="21"/>
        </w:rPr>
        <w:t>CLEAPSS</w:t>
      </w:r>
      <w:r w:rsidRPr="00554AC2">
        <w:rPr>
          <w:rFonts w:asciiTheme="minorHAnsi" w:eastAsia="Segoe UI" w:hAnsiTheme="minorHAnsi" w:cstheme="minorHAnsi"/>
          <w:sz w:val="21"/>
          <w:szCs w:val="21"/>
        </w:rPr>
        <w:t xml:space="preserve">, </w:t>
      </w:r>
      <w:r w:rsidRPr="00554AC2">
        <w:rPr>
          <w:rFonts w:asciiTheme="minorHAnsi" w:eastAsia="Segoe UI" w:hAnsiTheme="minorHAnsi" w:cstheme="minorHAnsi"/>
          <w:b/>
          <w:bCs/>
          <w:sz w:val="21"/>
          <w:szCs w:val="21"/>
        </w:rPr>
        <w:t>COSHH</w:t>
      </w:r>
      <w:r w:rsidR="1AEF2CD3" w:rsidRPr="00554AC2">
        <w:rPr>
          <w:rFonts w:asciiTheme="minorHAnsi" w:eastAsia="Segoe UI" w:hAnsiTheme="minorHAnsi" w:cstheme="minorHAnsi"/>
          <w:b/>
          <w:bCs/>
          <w:sz w:val="21"/>
          <w:szCs w:val="21"/>
        </w:rPr>
        <w:t xml:space="preserve"> </w:t>
      </w:r>
      <w:r w:rsidR="1AEF2CD3" w:rsidRPr="00554AC2">
        <w:rPr>
          <w:rFonts w:asciiTheme="minorHAnsi" w:eastAsia="Segoe UI" w:hAnsiTheme="minorHAnsi" w:cstheme="minorHAnsi"/>
          <w:sz w:val="21"/>
          <w:szCs w:val="21"/>
        </w:rPr>
        <w:t xml:space="preserve">and </w:t>
      </w:r>
      <w:r w:rsidR="1AEF2CD3" w:rsidRPr="00554AC2">
        <w:rPr>
          <w:rFonts w:asciiTheme="minorHAnsi" w:eastAsia="Segoe UI" w:hAnsiTheme="minorHAnsi" w:cstheme="minorHAnsi"/>
          <w:b/>
          <w:bCs/>
          <w:sz w:val="21"/>
          <w:szCs w:val="21"/>
        </w:rPr>
        <w:t>D</w:t>
      </w:r>
      <w:r w:rsidRPr="00554AC2">
        <w:rPr>
          <w:rFonts w:asciiTheme="minorHAnsi" w:eastAsia="Segoe UI" w:hAnsiTheme="minorHAnsi" w:cstheme="minorHAnsi"/>
          <w:b/>
          <w:bCs/>
          <w:sz w:val="21"/>
          <w:szCs w:val="21"/>
        </w:rPr>
        <w:t>fE</w:t>
      </w:r>
      <w:r w:rsidR="01E8DDF0" w:rsidRPr="00554AC2">
        <w:rPr>
          <w:rFonts w:asciiTheme="minorHAnsi" w:eastAsia="Segoe UI" w:hAnsiTheme="minorHAnsi" w:cstheme="minorHAnsi"/>
          <w:b/>
          <w:bCs/>
          <w:sz w:val="21"/>
          <w:szCs w:val="21"/>
        </w:rPr>
        <w:t xml:space="preserve"> </w:t>
      </w:r>
      <w:r w:rsidRPr="00554AC2">
        <w:rPr>
          <w:rFonts w:asciiTheme="minorHAnsi" w:eastAsia="Segoe UI" w:hAnsiTheme="minorHAnsi" w:cstheme="minorHAnsi"/>
          <w:sz w:val="21"/>
          <w:szCs w:val="21"/>
        </w:rPr>
        <w:t>requirements, Keeping Children Safe in Education).</w:t>
      </w:r>
    </w:p>
    <w:p w14:paraId="1790F2B1" w14:textId="2241D25C" w:rsidR="03389985" w:rsidRPr="00554AC2" w:rsidRDefault="03389985" w:rsidP="73D2E9AB">
      <w:pPr>
        <w:pStyle w:val="ListParagraph"/>
        <w:numPr>
          <w:ilvl w:val="0"/>
          <w:numId w:val="11"/>
        </w:numPr>
        <w:spacing w:line="300" w:lineRule="auto"/>
        <w:rPr>
          <w:rFonts w:asciiTheme="minorHAnsi" w:eastAsia="Segoe UI" w:hAnsiTheme="minorHAnsi" w:cstheme="minorHAnsi"/>
          <w:sz w:val="21"/>
          <w:szCs w:val="21"/>
        </w:rPr>
      </w:pPr>
      <w:r w:rsidRPr="00554AC2">
        <w:rPr>
          <w:rFonts w:asciiTheme="minorHAnsi" w:eastAsia="Segoe UI" w:hAnsiTheme="minorHAnsi" w:cstheme="minorHAnsi"/>
          <w:sz w:val="21"/>
          <w:szCs w:val="21"/>
        </w:rPr>
        <w:t>Maintain and update risk assessments, standard operating procedures (SOPs), and safety data sheets (SDS); ensure teachers/technicians know and follow them.</w:t>
      </w:r>
    </w:p>
    <w:p w14:paraId="0EB77D18" w14:textId="503F40F1" w:rsidR="03389985" w:rsidRPr="00554AC2" w:rsidRDefault="03389985" w:rsidP="73D2E9AB">
      <w:pPr>
        <w:pStyle w:val="ListParagraph"/>
        <w:numPr>
          <w:ilvl w:val="0"/>
          <w:numId w:val="11"/>
        </w:numPr>
        <w:spacing w:line="300" w:lineRule="auto"/>
        <w:rPr>
          <w:rFonts w:asciiTheme="minorHAnsi" w:eastAsia="Segoe UI" w:hAnsiTheme="minorHAnsi" w:cstheme="minorHAnsi"/>
          <w:sz w:val="21"/>
          <w:szCs w:val="21"/>
        </w:rPr>
      </w:pPr>
      <w:r w:rsidRPr="00554AC2">
        <w:rPr>
          <w:rFonts w:asciiTheme="minorHAnsi" w:eastAsia="Segoe UI" w:hAnsiTheme="minorHAnsi" w:cstheme="minorHAnsi"/>
          <w:sz w:val="21"/>
          <w:szCs w:val="21"/>
        </w:rPr>
        <w:t>Oversee safe storage, use, and disposal of chemicals and biological materials (including radioactive sources if applicable), ensuring accurate inventories and labelling.</w:t>
      </w:r>
    </w:p>
    <w:p w14:paraId="2AA84EAE" w14:textId="49F69A09" w:rsidR="03389985" w:rsidRPr="00554AC2" w:rsidRDefault="03389985" w:rsidP="73D2E9AB">
      <w:pPr>
        <w:pStyle w:val="ListParagraph"/>
        <w:numPr>
          <w:ilvl w:val="0"/>
          <w:numId w:val="11"/>
        </w:numPr>
        <w:spacing w:line="300" w:lineRule="auto"/>
        <w:rPr>
          <w:rFonts w:asciiTheme="minorHAnsi" w:eastAsia="Segoe UI" w:hAnsiTheme="minorHAnsi" w:cstheme="minorHAnsi"/>
          <w:sz w:val="21"/>
          <w:szCs w:val="21"/>
        </w:rPr>
      </w:pPr>
      <w:r w:rsidRPr="00554AC2">
        <w:rPr>
          <w:rFonts w:asciiTheme="minorHAnsi" w:eastAsia="Segoe UI" w:hAnsiTheme="minorHAnsi" w:cstheme="minorHAnsi"/>
          <w:sz w:val="21"/>
          <w:szCs w:val="21"/>
        </w:rPr>
        <w:t>Conduct regular safety checks on labs, prep rooms, fume cupboards, gas taps, eye-wash stations, PPE, and electrical equipment (liaising for PAT as required).</w:t>
      </w:r>
    </w:p>
    <w:p w14:paraId="018D03AA" w14:textId="3543EF17" w:rsidR="03389985" w:rsidRPr="00554AC2" w:rsidRDefault="03389985" w:rsidP="73D2E9AB">
      <w:pPr>
        <w:pStyle w:val="ListParagraph"/>
        <w:numPr>
          <w:ilvl w:val="0"/>
          <w:numId w:val="11"/>
        </w:numPr>
        <w:spacing w:line="300" w:lineRule="auto"/>
        <w:rPr>
          <w:rFonts w:asciiTheme="minorHAnsi" w:eastAsia="Segoe UI" w:hAnsiTheme="minorHAnsi" w:cstheme="minorHAnsi"/>
          <w:sz w:val="21"/>
          <w:szCs w:val="21"/>
        </w:rPr>
      </w:pPr>
      <w:r w:rsidRPr="00554AC2">
        <w:rPr>
          <w:rFonts w:asciiTheme="minorHAnsi" w:eastAsia="Segoe UI" w:hAnsiTheme="minorHAnsi" w:cstheme="minorHAnsi"/>
          <w:sz w:val="21"/>
          <w:szCs w:val="21"/>
        </w:rPr>
        <w:t>Lead incident response for technical issues, record near misses, and implement corrective actions.</w:t>
      </w:r>
    </w:p>
    <w:p w14:paraId="6675F5D5" w14:textId="77777777" w:rsidR="00554AC2" w:rsidRDefault="00554AC2">
      <w:pPr>
        <w:spacing w:after="200" w:line="276" w:lineRule="auto"/>
        <w:rPr>
          <w:rFonts w:asciiTheme="minorHAnsi" w:eastAsia="Segoe UI" w:hAnsiTheme="minorHAnsi" w:cstheme="minorHAnsi"/>
          <w:b/>
          <w:bCs/>
        </w:rPr>
      </w:pPr>
      <w:r>
        <w:rPr>
          <w:rFonts w:asciiTheme="minorHAnsi" w:eastAsia="Segoe UI" w:hAnsiTheme="minorHAnsi" w:cstheme="minorHAnsi"/>
        </w:rPr>
        <w:br w:type="page"/>
      </w:r>
    </w:p>
    <w:p w14:paraId="47B6FFD0" w14:textId="719B1B5F" w:rsidR="03389985" w:rsidRPr="00554AC2" w:rsidRDefault="03389985" w:rsidP="0069115E">
      <w:pPr>
        <w:pStyle w:val="Subtitle"/>
        <w:rPr>
          <w:rFonts w:asciiTheme="minorHAnsi" w:hAnsiTheme="minorHAnsi" w:cstheme="minorHAnsi"/>
        </w:rPr>
      </w:pPr>
      <w:r w:rsidRPr="00554AC2">
        <w:rPr>
          <w:rFonts w:asciiTheme="minorHAnsi" w:eastAsia="Segoe UI" w:hAnsiTheme="minorHAnsi" w:cstheme="minorHAnsi"/>
        </w:rPr>
        <w:lastRenderedPageBreak/>
        <w:t>Equipment, Resources &amp; Laboratories</w:t>
      </w:r>
    </w:p>
    <w:p w14:paraId="05A1FE6F" w14:textId="6749B4E4" w:rsidR="03389985" w:rsidRPr="00554AC2" w:rsidRDefault="03389985" w:rsidP="73D2E9AB">
      <w:pPr>
        <w:pStyle w:val="ListParagraph"/>
        <w:numPr>
          <w:ilvl w:val="0"/>
          <w:numId w:val="10"/>
        </w:numPr>
        <w:spacing w:line="300" w:lineRule="auto"/>
        <w:rPr>
          <w:rFonts w:asciiTheme="minorHAnsi" w:eastAsia="Segoe UI" w:hAnsiTheme="minorHAnsi" w:cstheme="minorHAnsi"/>
          <w:sz w:val="21"/>
          <w:szCs w:val="21"/>
        </w:rPr>
      </w:pPr>
      <w:r w:rsidRPr="00554AC2">
        <w:rPr>
          <w:rFonts w:asciiTheme="minorHAnsi" w:eastAsia="Segoe UI" w:hAnsiTheme="minorHAnsi" w:cstheme="minorHAnsi"/>
          <w:sz w:val="21"/>
          <w:szCs w:val="21"/>
        </w:rPr>
        <w:t>Manage the procurement cycle for consumables and equipment: obtain quotes, raise orders, track deliveries, reconcile invoices, and manage warranties/repairs.</w:t>
      </w:r>
    </w:p>
    <w:p w14:paraId="4D74CBEE" w14:textId="49A05479" w:rsidR="03389985" w:rsidRPr="00554AC2" w:rsidRDefault="03389985" w:rsidP="73D2E9AB">
      <w:pPr>
        <w:pStyle w:val="ListParagraph"/>
        <w:numPr>
          <w:ilvl w:val="0"/>
          <w:numId w:val="10"/>
        </w:numPr>
        <w:spacing w:line="300" w:lineRule="auto"/>
        <w:rPr>
          <w:rFonts w:asciiTheme="minorHAnsi" w:eastAsia="Segoe UI" w:hAnsiTheme="minorHAnsi" w:cstheme="minorHAnsi"/>
          <w:sz w:val="21"/>
          <w:szCs w:val="21"/>
        </w:rPr>
      </w:pPr>
      <w:r w:rsidRPr="00554AC2">
        <w:rPr>
          <w:rFonts w:asciiTheme="minorHAnsi" w:eastAsia="Segoe UI" w:hAnsiTheme="minorHAnsi" w:cstheme="minorHAnsi"/>
          <w:sz w:val="21"/>
          <w:szCs w:val="21"/>
        </w:rPr>
        <w:t>Maintain an accurate electronic inventory and stock levels; implement an efficient booking system for kits and shared resources.</w:t>
      </w:r>
    </w:p>
    <w:p w14:paraId="3B39D75E" w14:textId="53F0D97F" w:rsidR="03389985" w:rsidRPr="00554AC2" w:rsidRDefault="03389985" w:rsidP="73D2E9AB">
      <w:pPr>
        <w:pStyle w:val="ListParagraph"/>
        <w:numPr>
          <w:ilvl w:val="0"/>
          <w:numId w:val="10"/>
        </w:numPr>
        <w:spacing w:line="300" w:lineRule="auto"/>
        <w:rPr>
          <w:rFonts w:asciiTheme="minorHAnsi" w:eastAsia="Segoe UI" w:hAnsiTheme="minorHAnsi" w:cstheme="minorHAnsi"/>
          <w:sz w:val="21"/>
          <w:szCs w:val="21"/>
        </w:rPr>
      </w:pPr>
      <w:r w:rsidRPr="00554AC2">
        <w:rPr>
          <w:rFonts w:asciiTheme="minorHAnsi" w:eastAsia="Segoe UI" w:hAnsiTheme="minorHAnsi" w:cstheme="minorHAnsi"/>
          <w:sz w:val="21"/>
          <w:szCs w:val="21"/>
        </w:rPr>
        <w:t>Organise, maintain, and calibrate equipment (e.g., microscopes, data loggers, colorimeters, balances, thermometers, pH meters).</w:t>
      </w:r>
    </w:p>
    <w:p w14:paraId="219F8590" w14:textId="4D8CD4F9" w:rsidR="03389985" w:rsidRPr="00554AC2" w:rsidRDefault="03389985" w:rsidP="73D2E9AB">
      <w:pPr>
        <w:pStyle w:val="ListParagraph"/>
        <w:numPr>
          <w:ilvl w:val="0"/>
          <w:numId w:val="10"/>
        </w:numPr>
        <w:spacing w:line="300" w:lineRule="auto"/>
        <w:rPr>
          <w:rFonts w:asciiTheme="minorHAnsi" w:eastAsia="Segoe UI" w:hAnsiTheme="minorHAnsi" w:cstheme="minorHAnsi"/>
          <w:sz w:val="21"/>
          <w:szCs w:val="21"/>
        </w:rPr>
      </w:pPr>
      <w:r w:rsidRPr="00554AC2">
        <w:rPr>
          <w:rFonts w:asciiTheme="minorHAnsi" w:eastAsia="Segoe UI" w:hAnsiTheme="minorHAnsi" w:cstheme="minorHAnsi"/>
          <w:sz w:val="21"/>
          <w:szCs w:val="21"/>
        </w:rPr>
        <w:t>Prepare and maintain biological cultures (where used), loan kits, and demonstration setups; ensure timely clearing and room turnarounds.</w:t>
      </w:r>
    </w:p>
    <w:p w14:paraId="4CEE665D" w14:textId="622AC912" w:rsidR="03389985" w:rsidRPr="00554AC2" w:rsidRDefault="03389985" w:rsidP="73D2E9AB">
      <w:pPr>
        <w:pStyle w:val="ListParagraph"/>
        <w:numPr>
          <w:ilvl w:val="0"/>
          <w:numId w:val="10"/>
        </w:numPr>
        <w:spacing w:line="300" w:lineRule="auto"/>
        <w:rPr>
          <w:rFonts w:asciiTheme="minorHAnsi" w:eastAsia="Segoe UI" w:hAnsiTheme="minorHAnsi" w:cstheme="minorHAnsi"/>
          <w:sz w:val="21"/>
          <w:szCs w:val="21"/>
        </w:rPr>
      </w:pPr>
      <w:r w:rsidRPr="00554AC2">
        <w:rPr>
          <w:rFonts w:asciiTheme="minorHAnsi" w:eastAsia="Segoe UI" w:hAnsiTheme="minorHAnsi" w:cstheme="minorHAnsi"/>
          <w:sz w:val="21"/>
          <w:szCs w:val="21"/>
        </w:rPr>
        <w:t>Oversee the cleanliness, organisation, and security of prep rooms, stores, and labs, including chemical/controlled substance cabinets and radioactive stores (if applicable).</w:t>
      </w:r>
    </w:p>
    <w:p w14:paraId="47C5A700" w14:textId="77777777" w:rsidR="00554AC2" w:rsidRDefault="00554AC2" w:rsidP="0069115E">
      <w:pPr>
        <w:pStyle w:val="Subtitle"/>
        <w:rPr>
          <w:rFonts w:asciiTheme="minorHAnsi" w:eastAsia="Segoe UI" w:hAnsiTheme="minorHAnsi" w:cstheme="minorHAnsi"/>
        </w:rPr>
      </w:pPr>
    </w:p>
    <w:p w14:paraId="0CAD01A8" w14:textId="17E1AD64" w:rsidR="03389985" w:rsidRPr="00554AC2" w:rsidRDefault="03389985" w:rsidP="0069115E">
      <w:pPr>
        <w:pStyle w:val="Subtitle"/>
        <w:rPr>
          <w:rFonts w:asciiTheme="minorHAnsi" w:hAnsiTheme="minorHAnsi" w:cstheme="minorHAnsi"/>
        </w:rPr>
      </w:pPr>
      <w:r w:rsidRPr="00554AC2">
        <w:rPr>
          <w:rFonts w:asciiTheme="minorHAnsi" w:eastAsia="Segoe UI" w:hAnsiTheme="minorHAnsi" w:cstheme="minorHAnsi"/>
        </w:rPr>
        <w:t>Curriculum Support &amp; Quality Assurance</w:t>
      </w:r>
    </w:p>
    <w:p w14:paraId="3A60EDA3" w14:textId="5B50A99D" w:rsidR="03389985" w:rsidRPr="00554AC2" w:rsidRDefault="03389985" w:rsidP="73D2E9AB">
      <w:pPr>
        <w:pStyle w:val="ListParagraph"/>
        <w:numPr>
          <w:ilvl w:val="0"/>
          <w:numId w:val="9"/>
        </w:numPr>
        <w:spacing w:line="300" w:lineRule="auto"/>
        <w:rPr>
          <w:rFonts w:asciiTheme="minorHAnsi" w:eastAsia="Segoe UI" w:hAnsiTheme="minorHAnsi" w:cstheme="minorHAnsi"/>
          <w:sz w:val="21"/>
          <w:szCs w:val="21"/>
        </w:rPr>
      </w:pPr>
      <w:r w:rsidRPr="00554AC2">
        <w:rPr>
          <w:rFonts w:asciiTheme="minorHAnsi" w:eastAsia="Segoe UI" w:hAnsiTheme="minorHAnsi" w:cstheme="minorHAnsi"/>
          <w:sz w:val="21"/>
          <w:szCs w:val="21"/>
        </w:rPr>
        <w:t>Support practical assessment arrangements (e.g., GCSE Required Practicals), ensuring kit availability, standardisation of setups, and evidence capture processes.</w:t>
      </w:r>
    </w:p>
    <w:p w14:paraId="6F942FA6" w14:textId="58B5A0F7" w:rsidR="03389985" w:rsidRPr="00554AC2" w:rsidRDefault="03389985" w:rsidP="73D2E9AB">
      <w:pPr>
        <w:pStyle w:val="ListParagraph"/>
        <w:numPr>
          <w:ilvl w:val="0"/>
          <w:numId w:val="9"/>
        </w:numPr>
        <w:spacing w:line="300" w:lineRule="auto"/>
        <w:rPr>
          <w:rFonts w:asciiTheme="minorHAnsi" w:eastAsia="Segoe UI" w:hAnsiTheme="minorHAnsi" w:cstheme="minorHAnsi"/>
          <w:sz w:val="21"/>
          <w:szCs w:val="21"/>
        </w:rPr>
      </w:pPr>
      <w:r w:rsidRPr="00554AC2">
        <w:rPr>
          <w:rFonts w:asciiTheme="minorHAnsi" w:eastAsia="Segoe UI" w:hAnsiTheme="minorHAnsi" w:cstheme="minorHAnsi"/>
          <w:sz w:val="21"/>
          <w:szCs w:val="21"/>
        </w:rPr>
        <w:t>Contribute to departmental development: suggest process improvements, trial new resources, and share best practice from CLEAPSS and subject networks.</w:t>
      </w:r>
    </w:p>
    <w:p w14:paraId="6BD096EB" w14:textId="7F111DC0" w:rsidR="03389985" w:rsidRPr="00554AC2" w:rsidRDefault="03389985" w:rsidP="73D2E9AB">
      <w:pPr>
        <w:pStyle w:val="ListParagraph"/>
        <w:numPr>
          <w:ilvl w:val="0"/>
          <w:numId w:val="9"/>
        </w:numPr>
        <w:spacing w:line="300" w:lineRule="auto"/>
        <w:rPr>
          <w:rFonts w:asciiTheme="minorHAnsi" w:eastAsia="Segoe UI" w:hAnsiTheme="minorHAnsi" w:cstheme="minorHAnsi"/>
          <w:sz w:val="21"/>
          <w:szCs w:val="21"/>
        </w:rPr>
      </w:pPr>
      <w:r w:rsidRPr="00554AC2">
        <w:rPr>
          <w:rFonts w:asciiTheme="minorHAnsi" w:eastAsia="Segoe UI" w:hAnsiTheme="minorHAnsi" w:cstheme="minorHAnsi"/>
          <w:sz w:val="21"/>
          <w:szCs w:val="21"/>
        </w:rPr>
        <w:t>Prepare and support STEM enrichment (clubs, CREST Awards, Science Week, primary outreach, and trips) as agreed with the Head of Science.</w:t>
      </w:r>
    </w:p>
    <w:p w14:paraId="1D63ECA0" w14:textId="77777777" w:rsidR="00554AC2" w:rsidRDefault="00554AC2" w:rsidP="0069115E">
      <w:pPr>
        <w:pStyle w:val="Subtitle"/>
        <w:rPr>
          <w:rFonts w:asciiTheme="minorHAnsi" w:eastAsia="Segoe UI" w:hAnsiTheme="minorHAnsi" w:cstheme="minorHAnsi"/>
        </w:rPr>
      </w:pPr>
    </w:p>
    <w:p w14:paraId="11AF005D" w14:textId="7D14ADFE" w:rsidR="03389985" w:rsidRPr="00554AC2" w:rsidRDefault="03389985" w:rsidP="0069115E">
      <w:pPr>
        <w:pStyle w:val="Subtitle"/>
        <w:rPr>
          <w:rFonts w:asciiTheme="minorHAnsi" w:hAnsiTheme="minorHAnsi" w:cstheme="minorHAnsi"/>
        </w:rPr>
      </w:pPr>
      <w:r w:rsidRPr="00554AC2">
        <w:rPr>
          <w:rFonts w:asciiTheme="minorHAnsi" w:eastAsia="Segoe UI" w:hAnsiTheme="minorHAnsi" w:cstheme="minorHAnsi"/>
        </w:rPr>
        <w:t>People &amp; Communication</w:t>
      </w:r>
    </w:p>
    <w:p w14:paraId="0BC86B6C" w14:textId="3A0F357F" w:rsidR="03389985" w:rsidRPr="00554AC2" w:rsidRDefault="03389985" w:rsidP="73D2E9AB">
      <w:pPr>
        <w:pStyle w:val="ListParagraph"/>
        <w:numPr>
          <w:ilvl w:val="0"/>
          <w:numId w:val="8"/>
        </w:numPr>
        <w:spacing w:line="300" w:lineRule="auto"/>
        <w:rPr>
          <w:rFonts w:asciiTheme="minorHAnsi" w:eastAsia="Segoe UI" w:hAnsiTheme="minorHAnsi" w:cstheme="minorHAnsi"/>
          <w:sz w:val="21"/>
          <w:szCs w:val="21"/>
        </w:rPr>
      </w:pPr>
      <w:r w:rsidRPr="00554AC2">
        <w:rPr>
          <w:rFonts w:asciiTheme="minorHAnsi" w:eastAsia="Segoe UI" w:hAnsiTheme="minorHAnsi" w:cstheme="minorHAnsi"/>
          <w:sz w:val="21"/>
          <w:szCs w:val="21"/>
        </w:rPr>
        <w:t>Build excellent working relationships with teachers, cover supervisors, and site/IT teams.</w:t>
      </w:r>
    </w:p>
    <w:p w14:paraId="4B5DE81E" w14:textId="56E53251" w:rsidR="03389985" w:rsidRPr="00554AC2" w:rsidRDefault="03389985" w:rsidP="73D2E9AB">
      <w:pPr>
        <w:pStyle w:val="ListParagraph"/>
        <w:numPr>
          <w:ilvl w:val="0"/>
          <w:numId w:val="8"/>
        </w:numPr>
        <w:spacing w:line="300" w:lineRule="auto"/>
        <w:rPr>
          <w:rFonts w:asciiTheme="minorHAnsi" w:eastAsia="Segoe UI" w:hAnsiTheme="minorHAnsi" w:cstheme="minorHAnsi"/>
          <w:sz w:val="21"/>
          <w:szCs w:val="21"/>
        </w:rPr>
      </w:pPr>
      <w:r w:rsidRPr="00554AC2">
        <w:rPr>
          <w:rFonts w:asciiTheme="minorHAnsi" w:eastAsia="Segoe UI" w:hAnsiTheme="minorHAnsi" w:cstheme="minorHAnsi"/>
          <w:sz w:val="21"/>
          <w:szCs w:val="21"/>
        </w:rPr>
        <w:t>Provide technical guidance and training for staff, ECTs, and trainees on safe and effective practical work.</w:t>
      </w:r>
    </w:p>
    <w:p w14:paraId="46A1E8DB" w14:textId="1F9D4C75" w:rsidR="03389985" w:rsidRPr="00554AC2" w:rsidRDefault="03389985" w:rsidP="73D2E9AB">
      <w:pPr>
        <w:pStyle w:val="ListParagraph"/>
        <w:numPr>
          <w:ilvl w:val="0"/>
          <w:numId w:val="8"/>
        </w:numPr>
        <w:spacing w:line="300" w:lineRule="auto"/>
        <w:rPr>
          <w:rFonts w:asciiTheme="minorHAnsi" w:eastAsia="Segoe UI" w:hAnsiTheme="minorHAnsi" w:cstheme="minorHAnsi"/>
          <w:sz w:val="21"/>
          <w:szCs w:val="21"/>
        </w:rPr>
      </w:pPr>
      <w:r w:rsidRPr="00554AC2">
        <w:rPr>
          <w:rFonts w:asciiTheme="minorHAnsi" w:eastAsia="Segoe UI" w:hAnsiTheme="minorHAnsi" w:cstheme="minorHAnsi"/>
          <w:sz w:val="21"/>
          <w:szCs w:val="21"/>
        </w:rPr>
        <w:t>Maintain clear communication channels (e.g., weekly technician/HoD check-ins, practical schedules, issue logs).</w:t>
      </w:r>
    </w:p>
    <w:p w14:paraId="583C2EF1" w14:textId="77777777" w:rsidR="00554AC2" w:rsidRDefault="00554AC2" w:rsidP="0069115E">
      <w:pPr>
        <w:pStyle w:val="Subtitle"/>
        <w:rPr>
          <w:rFonts w:asciiTheme="minorHAnsi" w:eastAsia="Segoe UI" w:hAnsiTheme="minorHAnsi" w:cstheme="minorHAnsi"/>
        </w:rPr>
      </w:pPr>
    </w:p>
    <w:p w14:paraId="3D1BF717" w14:textId="1D7979A3" w:rsidR="03389985" w:rsidRPr="00554AC2" w:rsidRDefault="03389985" w:rsidP="0069115E">
      <w:pPr>
        <w:pStyle w:val="Subtitle"/>
        <w:rPr>
          <w:rFonts w:asciiTheme="minorHAnsi" w:hAnsiTheme="minorHAnsi" w:cstheme="minorHAnsi"/>
        </w:rPr>
      </w:pPr>
      <w:r w:rsidRPr="00554AC2">
        <w:rPr>
          <w:rFonts w:asciiTheme="minorHAnsi" w:eastAsia="Segoe UI" w:hAnsiTheme="minorHAnsi" w:cstheme="minorHAnsi"/>
        </w:rPr>
        <w:t>Administration &amp; Data</w:t>
      </w:r>
    </w:p>
    <w:p w14:paraId="4FD081BC" w14:textId="23D8F2EF" w:rsidR="03389985" w:rsidRPr="00554AC2" w:rsidRDefault="03389985" w:rsidP="005A7545">
      <w:pPr>
        <w:pStyle w:val="ListParagraph"/>
        <w:numPr>
          <w:ilvl w:val="0"/>
          <w:numId w:val="7"/>
        </w:numPr>
        <w:spacing w:line="300" w:lineRule="auto"/>
        <w:rPr>
          <w:rFonts w:asciiTheme="minorHAnsi" w:eastAsia="Segoe UI" w:hAnsiTheme="minorHAnsi" w:cstheme="minorHAnsi"/>
          <w:sz w:val="21"/>
          <w:szCs w:val="21"/>
        </w:rPr>
      </w:pPr>
      <w:r w:rsidRPr="00554AC2">
        <w:rPr>
          <w:rFonts w:asciiTheme="minorHAnsi" w:eastAsia="Segoe UI" w:hAnsiTheme="minorHAnsi" w:cstheme="minorHAnsi"/>
          <w:sz w:val="21"/>
          <w:szCs w:val="21"/>
        </w:rPr>
        <w:t>Maintain accurate records: inventories, risk assessments, incident logs, maintenance schedules, and chemical registers.</w:t>
      </w:r>
    </w:p>
    <w:p w14:paraId="1FA57612" w14:textId="3431B3B5" w:rsidR="65131481" w:rsidRPr="00554AC2" w:rsidRDefault="65131481" w:rsidP="73D2E9AB">
      <w:pPr>
        <w:pStyle w:val="ListParagraph"/>
        <w:numPr>
          <w:ilvl w:val="0"/>
          <w:numId w:val="7"/>
        </w:numPr>
        <w:spacing w:line="300" w:lineRule="auto"/>
        <w:rPr>
          <w:rFonts w:asciiTheme="minorHAnsi" w:eastAsia="Segoe UI" w:hAnsiTheme="minorHAnsi" w:cstheme="minorHAnsi"/>
          <w:sz w:val="21"/>
          <w:szCs w:val="21"/>
        </w:rPr>
      </w:pPr>
      <w:r w:rsidRPr="00554AC2">
        <w:rPr>
          <w:rFonts w:asciiTheme="minorHAnsi" w:eastAsia="Segoe UI" w:hAnsiTheme="minorHAnsi" w:cstheme="minorHAnsi"/>
          <w:sz w:val="21"/>
          <w:szCs w:val="21"/>
        </w:rPr>
        <w:t xml:space="preserve">Utisise technology for requisitions using ‘Lablogger’ effectively </w:t>
      </w:r>
    </w:p>
    <w:p w14:paraId="41403110" w14:textId="20B4822D" w:rsidR="41158F29" w:rsidRPr="00554AC2" w:rsidRDefault="41158F29" w:rsidP="73D2E9AB">
      <w:pPr>
        <w:pStyle w:val="ListParagraph"/>
        <w:numPr>
          <w:ilvl w:val="0"/>
          <w:numId w:val="7"/>
        </w:numPr>
        <w:spacing w:line="300" w:lineRule="auto"/>
        <w:rPr>
          <w:rFonts w:asciiTheme="minorHAnsi" w:eastAsia="Segoe UI" w:hAnsiTheme="minorHAnsi" w:cstheme="minorHAnsi"/>
          <w:sz w:val="21"/>
          <w:szCs w:val="21"/>
        </w:rPr>
      </w:pPr>
      <w:r w:rsidRPr="00554AC2">
        <w:rPr>
          <w:rFonts w:asciiTheme="minorHAnsi" w:eastAsia="Segoe UI" w:hAnsiTheme="minorHAnsi" w:cstheme="minorHAnsi"/>
          <w:sz w:val="21"/>
          <w:szCs w:val="21"/>
        </w:rPr>
        <w:t>Provide administrative support to the department, including the timely preparation and printing of key resources, while ensuring this remains a proportionate part of the wider technical role.</w:t>
      </w:r>
    </w:p>
    <w:p w14:paraId="1DF37649" w14:textId="196F5335" w:rsidR="65131481" w:rsidRPr="00554AC2" w:rsidRDefault="65131481" w:rsidP="73D2E9AB">
      <w:pPr>
        <w:pStyle w:val="ListParagraph"/>
        <w:numPr>
          <w:ilvl w:val="0"/>
          <w:numId w:val="7"/>
        </w:numPr>
        <w:spacing w:line="300" w:lineRule="auto"/>
        <w:rPr>
          <w:rFonts w:asciiTheme="minorHAnsi" w:eastAsia="Segoe UI" w:hAnsiTheme="minorHAnsi" w:cstheme="minorHAnsi"/>
          <w:sz w:val="21"/>
          <w:szCs w:val="21"/>
        </w:rPr>
      </w:pPr>
      <w:r w:rsidRPr="00554AC2">
        <w:rPr>
          <w:rFonts w:asciiTheme="minorHAnsi" w:eastAsia="Segoe UI" w:hAnsiTheme="minorHAnsi" w:cstheme="minorHAnsi"/>
          <w:sz w:val="21"/>
          <w:szCs w:val="21"/>
        </w:rPr>
        <w:t>With the support of the HoD m</w:t>
      </w:r>
      <w:r w:rsidR="03389985" w:rsidRPr="00554AC2">
        <w:rPr>
          <w:rFonts w:asciiTheme="minorHAnsi" w:eastAsia="Segoe UI" w:hAnsiTheme="minorHAnsi" w:cstheme="minorHAnsi"/>
          <w:sz w:val="21"/>
          <w:szCs w:val="21"/>
        </w:rPr>
        <w:t>anage budgets effectively; produce costings/forecasts for practical units and exam series.</w:t>
      </w:r>
    </w:p>
    <w:p w14:paraId="28BB48DB" w14:textId="2D528A0A" w:rsidR="03389985" w:rsidRPr="00554AC2" w:rsidRDefault="03389985" w:rsidP="73D2E9AB">
      <w:pPr>
        <w:pStyle w:val="ListParagraph"/>
        <w:numPr>
          <w:ilvl w:val="0"/>
          <w:numId w:val="7"/>
        </w:numPr>
        <w:spacing w:line="300" w:lineRule="auto"/>
        <w:rPr>
          <w:rFonts w:asciiTheme="minorHAnsi" w:eastAsia="Segoe UI" w:hAnsiTheme="minorHAnsi" w:cstheme="minorHAnsi"/>
          <w:sz w:val="21"/>
          <w:szCs w:val="21"/>
        </w:rPr>
      </w:pPr>
      <w:r w:rsidRPr="00554AC2">
        <w:rPr>
          <w:rFonts w:asciiTheme="minorHAnsi" w:eastAsia="Segoe UI" w:hAnsiTheme="minorHAnsi" w:cstheme="minorHAnsi"/>
          <w:sz w:val="21"/>
          <w:szCs w:val="21"/>
        </w:rPr>
        <w:t>Ensure GDPR</w:t>
      </w:r>
      <w:r w:rsidRPr="00554AC2">
        <w:rPr>
          <w:rFonts w:ascii="Cambria Math" w:eastAsia="Segoe UI" w:hAnsi="Cambria Math" w:cs="Cambria Math"/>
          <w:sz w:val="21"/>
          <w:szCs w:val="21"/>
        </w:rPr>
        <w:t>‑</w:t>
      </w:r>
      <w:r w:rsidRPr="00554AC2">
        <w:rPr>
          <w:rFonts w:asciiTheme="minorHAnsi" w:eastAsia="Segoe UI" w:hAnsiTheme="minorHAnsi" w:cstheme="minorHAnsi"/>
          <w:sz w:val="21"/>
          <w:szCs w:val="21"/>
        </w:rPr>
        <w:t>compliant handling of any data (e.g., technician HR records, service records, and procurement information).</w:t>
      </w:r>
    </w:p>
    <w:p w14:paraId="64454781" w14:textId="77777777" w:rsidR="73D2E9AB" w:rsidRPr="00554AC2" w:rsidRDefault="73D2E9AB">
      <w:pPr>
        <w:rPr>
          <w:rFonts w:asciiTheme="minorHAnsi" w:hAnsiTheme="minorHAnsi" w:cstheme="minorHAnsi"/>
        </w:rPr>
      </w:pPr>
    </w:p>
    <w:p w14:paraId="3490EF71" w14:textId="77777777" w:rsidR="73D2E9AB" w:rsidRPr="00554AC2" w:rsidRDefault="73D2E9AB">
      <w:pPr>
        <w:rPr>
          <w:rFonts w:asciiTheme="minorHAnsi" w:hAnsiTheme="minorHAnsi" w:cstheme="minorHAnsi"/>
        </w:rPr>
      </w:pPr>
    </w:p>
    <w:p w14:paraId="3D11B55E" w14:textId="52EE581E" w:rsidR="005A7545" w:rsidRPr="00554AC2" w:rsidRDefault="2FB2F020" w:rsidP="005A7545">
      <w:pPr>
        <w:rPr>
          <w:rFonts w:asciiTheme="minorHAnsi" w:hAnsiTheme="minorHAnsi" w:cstheme="minorHAnsi"/>
        </w:rPr>
      </w:pPr>
      <w:r w:rsidRPr="00554AC2">
        <w:rPr>
          <w:rFonts w:asciiTheme="minorHAnsi" w:hAnsiTheme="minorHAnsi" w:cstheme="minorHAnsi"/>
        </w:rPr>
        <w:t>Signed: ………………………………                   Signed: ……………………………</w:t>
      </w:r>
      <w:r w:rsidRPr="00554AC2">
        <w:rPr>
          <w:rFonts w:asciiTheme="minorHAnsi" w:hAnsiTheme="minorHAnsi" w:cstheme="minorHAnsi"/>
        </w:rPr>
        <w:br/>
        <w:t>Member of staff</w:t>
      </w:r>
      <w:r w:rsidRPr="00554AC2">
        <w:rPr>
          <w:rFonts w:asciiTheme="minorHAnsi" w:hAnsiTheme="minorHAnsi" w:cstheme="minorHAnsi"/>
        </w:rPr>
        <w:tab/>
      </w:r>
      <w:r w:rsidRPr="00554AC2">
        <w:rPr>
          <w:rFonts w:asciiTheme="minorHAnsi" w:hAnsiTheme="minorHAnsi" w:cstheme="minorHAnsi"/>
        </w:rPr>
        <w:tab/>
      </w:r>
      <w:r w:rsidRPr="00554AC2">
        <w:rPr>
          <w:rFonts w:asciiTheme="minorHAnsi" w:hAnsiTheme="minorHAnsi" w:cstheme="minorHAnsi"/>
        </w:rPr>
        <w:tab/>
      </w:r>
      <w:r w:rsidRPr="00554AC2">
        <w:rPr>
          <w:rFonts w:asciiTheme="minorHAnsi" w:hAnsiTheme="minorHAnsi" w:cstheme="minorHAnsi"/>
        </w:rPr>
        <w:tab/>
      </w:r>
      <w:r w:rsidRPr="00554AC2">
        <w:rPr>
          <w:rFonts w:asciiTheme="minorHAnsi" w:hAnsiTheme="minorHAnsi" w:cstheme="minorHAnsi"/>
        </w:rPr>
        <w:tab/>
      </w:r>
      <w:r w:rsidRPr="00554AC2">
        <w:rPr>
          <w:rFonts w:asciiTheme="minorHAnsi" w:hAnsiTheme="minorHAnsi" w:cstheme="minorHAnsi"/>
        </w:rPr>
        <w:tab/>
        <w:t>Headteacher</w:t>
      </w:r>
    </w:p>
    <w:p w14:paraId="06D5C866" w14:textId="77777777" w:rsidR="00554AC2" w:rsidRDefault="005A7545" w:rsidP="00554AC2">
      <w:pPr>
        <w:spacing w:line="300" w:lineRule="auto"/>
        <w:rPr>
          <w:rFonts w:asciiTheme="minorHAnsi" w:eastAsia="Segoe UI" w:hAnsiTheme="minorHAnsi" w:cstheme="minorHAnsi"/>
          <w:b/>
          <w:bCs/>
          <w:sz w:val="21"/>
          <w:szCs w:val="21"/>
        </w:rPr>
      </w:pPr>
      <w:r w:rsidRPr="00554AC2">
        <w:rPr>
          <w:rFonts w:asciiTheme="minorHAnsi" w:eastAsia="Segoe UI" w:hAnsiTheme="minorHAnsi" w:cstheme="minorHAnsi"/>
          <w:b/>
          <w:bCs/>
          <w:sz w:val="21"/>
          <w:szCs w:val="21"/>
        </w:rPr>
        <w:t xml:space="preserve">Updated: </w:t>
      </w:r>
      <w:r w:rsidR="2FB2F020" w:rsidRPr="00554AC2">
        <w:rPr>
          <w:rFonts w:asciiTheme="minorHAnsi" w:eastAsia="Segoe UI" w:hAnsiTheme="minorHAnsi" w:cstheme="minorHAnsi"/>
          <w:b/>
          <w:bCs/>
          <w:sz w:val="21"/>
          <w:szCs w:val="21"/>
        </w:rPr>
        <w:t>AM January 2026</w:t>
      </w:r>
    </w:p>
    <w:tbl>
      <w:tblPr>
        <w:tblpPr w:leftFromText="180" w:rightFromText="180" w:horzAnchor="margin" w:tblpXSpec="center" w:tblpY="-917"/>
        <w:tblW w:w="10754" w:type="dxa"/>
        <w:tblLook w:val="06A0" w:firstRow="1" w:lastRow="0" w:firstColumn="1" w:lastColumn="0" w:noHBand="1" w:noVBand="1"/>
      </w:tblPr>
      <w:tblGrid>
        <w:gridCol w:w="6139"/>
        <w:gridCol w:w="4615"/>
      </w:tblGrid>
      <w:tr w:rsidR="00135111" w:rsidRPr="000D1936" w14:paraId="2DD08287" w14:textId="77777777" w:rsidTr="000D1936">
        <w:trPr>
          <w:trHeight w:val="978"/>
        </w:trPr>
        <w:tc>
          <w:tcPr>
            <w:tcW w:w="10754" w:type="dxa"/>
            <w:gridSpan w:val="2"/>
            <w:tcBorders>
              <w:top w:val="single" w:sz="6" w:space="0" w:color="E6E6E6"/>
              <w:left w:val="single" w:sz="6" w:space="0" w:color="E6E6E6"/>
              <w:bottom w:val="single" w:sz="6" w:space="0" w:color="E6E6E6"/>
              <w:right w:val="single" w:sz="6" w:space="0" w:color="E6E6E6"/>
            </w:tcBorders>
            <w:shd w:val="clear" w:color="auto" w:fill="F5F5F5"/>
            <w:vAlign w:val="center"/>
          </w:tcPr>
          <w:p w14:paraId="0AC7CB57" w14:textId="3EBB66C2" w:rsidR="00135111" w:rsidRPr="000D1936" w:rsidRDefault="00135111" w:rsidP="000D1936">
            <w:pPr>
              <w:spacing w:line="300" w:lineRule="auto"/>
              <w:jc w:val="center"/>
              <w:rPr>
                <w:rFonts w:asciiTheme="minorHAnsi" w:eastAsia="Segoe UI" w:hAnsiTheme="minorHAnsi" w:cstheme="minorHAnsi"/>
                <w:b/>
                <w:bCs/>
                <w:u w:val="single"/>
              </w:rPr>
            </w:pPr>
            <w:r w:rsidRPr="000D1936">
              <w:rPr>
                <w:rFonts w:asciiTheme="minorHAnsi" w:eastAsia="Segoe UI" w:hAnsiTheme="minorHAnsi" w:cstheme="minorHAnsi"/>
                <w:b/>
                <w:bCs/>
                <w:sz w:val="32"/>
                <w:szCs w:val="32"/>
              </w:rPr>
              <w:lastRenderedPageBreak/>
              <w:t>Person Specification</w:t>
            </w:r>
          </w:p>
        </w:tc>
      </w:tr>
      <w:tr w:rsidR="73D2E9AB" w:rsidRPr="000D1936" w14:paraId="43EC7753" w14:textId="77777777" w:rsidTr="000D1936">
        <w:trPr>
          <w:trHeight w:val="126"/>
        </w:trPr>
        <w:tc>
          <w:tcPr>
            <w:tcW w:w="10754" w:type="dxa"/>
            <w:gridSpan w:val="2"/>
            <w:tcBorders>
              <w:top w:val="single" w:sz="6" w:space="0" w:color="E6E6E6"/>
              <w:left w:val="single" w:sz="6" w:space="0" w:color="E6E6E6"/>
              <w:bottom w:val="single" w:sz="6" w:space="0" w:color="E6E6E6"/>
              <w:right w:val="single" w:sz="6" w:space="0" w:color="E6E6E6"/>
            </w:tcBorders>
            <w:shd w:val="clear" w:color="auto" w:fill="F5F5F5"/>
          </w:tcPr>
          <w:p w14:paraId="3D27B6DB" w14:textId="66062A10" w:rsidR="63866A08" w:rsidRPr="000D1936" w:rsidRDefault="63866A08" w:rsidP="00135111">
            <w:pPr>
              <w:spacing w:line="300" w:lineRule="auto"/>
              <w:jc w:val="center"/>
              <w:rPr>
                <w:rFonts w:asciiTheme="minorHAnsi" w:eastAsia="Segoe UI" w:hAnsiTheme="minorHAnsi" w:cstheme="minorHAnsi"/>
                <w:b/>
                <w:bCs/>
                <w:sz w:val="28"/>
                <w:szCs w:val="28"/>
                <w:u w:val="single"/>
              </w:rPr>
            </w:pPr>
            <w:r w:rsidRPr="000D1936">
              <w:rPr>
                <w:rFonts w:asciiTheme="minorHAnsi" w:eastAsia="Segoe UI" w:hAnsiTheme="minorHAnsi" w:cstheme="minorHAnsi"/>
                <w:b/>
                <w:bCs/>
                <w:sz w:val="28"/>
                <w:szCs w:val="28"/>
                <w:u w:val="single"/>
              </w:rPr>
              <w:t>Qualifications &amp; Training</w:t>
            </w:r>
          </w:p>
        </w:tc>
      </w:tr>
      <w:tr w:rsidR="73D2E9AB" w:rsidRPr="000D1936" w14:paraId="065792E2" w14:textId="77777777" w:rsidTr="000D1936">
        <w:trPr>
          <w:trHeight w:val="126"/>
        </w:trPr>
        <w:tc>
          <w:tcPr>
            <w:tcW w:w="6139" w:type="dxa"/>
            <w:tcBorders>
              <w:top w:val="single" w:sz="6" w:space="0" w:color="E6E6E6"/>
              <w:left w:val="single" w:sz="6" w:space="0" w:color="E6E6E6"/>
              <w:bottom w:val="single" w:sz="6" w:space="0" w:color="E6E6E6"/>
              <w:right w:val="single" w:sz="6" w:space="0" w:color="E6E6E6"/>
            </w:tcBorders>
            <w:shd w:val="clear" w:color="auto" w:fill="F5F5F5"/>
          </w:tcPr>
          <w:p w14:paraId="61AB8482" w14:textId="63F759DC" w:rsidR="73D2E9AB" w:rsidRPr="000D1936" w:rsidRDefault="73D2E9AB" w:rsidP="00135111">
            <w:pPr>
              <w:spacing w:line="300" w:lineRule="auto"/>
              <w:jc w:val="center"/>
              <w:rPr>
                <w:rFonts w:asciiTheme="minorHAnsi" w:hAnsiTheme="minorHAnsi" w:cstheme="minorHAnsi"/>
                <w:sz w:val="28"/>
                <w:szCs w:val="28"/>
              </w:rPr>
            </w:pPr>
            <w:r w:rsidRPr="000D1936">
              <w:rPr>
                <w:rFonts w:asciiTheme="minorHAnsi" w:hAnsiTheme="minorHAnsi" w:cstheme="minorHAnsi"/>
                <w:b/>
                <w:bCs/>
                <w:sz w:val="28"/>
                <w:szCs w:val="28"/>
              </w:rPr>
              <w:t>Essential</w:t>
            </w:r>
          </w:p>
        </w:tc>
        <w:tc>
          <w:tcPr>
            <w:tcW w:w="4614" w:type="dxa"/>
            <w:tcBorders>
              <w:top w:val="single" w:sz="6" w:space="0" w:color="E6E6E6"/>
              <w:left w:val="single" w:sz="6" w:space="0" w:color="E6E6E6"/>
              <w:bottom w:val="single" w:sz="6" w:space="0" w:color="E6E6E6"/>
              <w:right w:val="single" w:sz="6" w:space="0" w:color="E6E6E6"/>
            </w:tcBorders>
            <w:shd w:val="clear" w:color="auto" w:fill="F5F5F5"/>
          </w:tcPr>
          <w:p w14:paraId="2E094A60" w14:textId="784154CD" w:rsidR="73D2E9AB" w:rsidRPr="000D1936" w:rsidRDefault="73D2E9AB" w:rsidP="00135111">
            <w:pPr>
              <w:spacing w:line="300" w:lineRule="auto"/>
              <w:jc w:val="center"/>
              <w:rPr>
                <w:rFonts w:asciiTheme="minorHAnsi" w:hAnsiTheme="minorHAnsi" w:cstheme="minorHAnsi"/>
                <w:sz w:val="28"/>
                <w:szCs w:val="28"/>
              </w:rPr>
            </w:pPr>
            <w:r w:rsidRPr="000D1936">
              <w:rPr>
                <w:rFonts w:asciiTheme="minorHAnsi" w:hAnsiTheme="minorHAnsi" w:cstheme="minorHAnsi"/>
                <w:b/>
                <w:bCs/>
                <w:sz w:val="28"/>
                <w:szCs w:val="28"/>
              </w:rPr>
              <w:t>Desirable</w:t>
            </w:r>
          </w:p>
        </w:tc>
      </w:tr>
      <w:tr w:rsidR="73D2E9AB" w:rsidRPr="000D1936" w14:paraId="7098DC41" w14:textId="77777777" w:rsidTr="000D1936">
        <w:trPr>
          <w:trHeight w:val="126"/>
        </w:trPr>
        <w:tc>
          <w:tcPr>
            <w:tcW w:w="6139" w:type="dxa"/>
            <w:tcBorders>
              <w:top w:val="single" w:sz="6" w:space="0" w:color="E6E6E6"/>
              <w:left w:val="single" w:sz="6" w:space="0" w:color="E6E6E6"/>
              <w:bottom w:val="single" w:sz="6" w:space="0" w:color="E6E6E6"/>
              <w:right w:val="single" w:sz="6" w:space="0" w:color="E6E6E6"/>
            </w:tcBorders>
          </w:tcPr>
          <w:p w14:paraId="1079F454" w14:textId="126279C8" w:rsidR="73D2E9AB" w:rsidRPr="000D1936" w:rsidRDefault="73D2E9AB" w:rsidP="00135111">
            <w:pPr>
              <w:spacing w:line="300" w:lineRule="auto"/>
              <w:jc w:val="center"/>
              <w:rPr>
                <w:rFonts w:asciiTheme="minorHAnsi" w:hAnsiTheme="minorHAnsi" w:cstheme="minorHAnsi"/>
              </w:rPr>
            </w:pPr>
            <w:r w:rsidRPr="000D1936">
              <w:rPr>
                <w:rFonts w:asciiTheme="minorHAnsi" w:hAnsiTheme="minorHAnsi" w:cstheme="minorHAnsi"/>
              </w:rPr>
              <w:t>Level 3 qualification (e.g., A</w:t>
            </w:r>
            <w:r w:rsidRPr="000D1936">
              <w:rPr>
                <w:rFonts w:ascii="Cambria Math" w:hAnsi="Cambria Math" w:cs="Cambria Math"/>
              </w:rPr>
              <w:t>‑</w:t>
            </w:r>
            <w:r w:rsidRPr="000D1936">
              <w:rPr>
                <w:rFonts w:asciiTheme="minorHAnsi" w:hAnsiTheme="minorHAnsi" w:cstheme="minorHAnsi"/>
              </w:rPr>
              <w:t>level or equivalent) in a science discipline or substantial, relevant laboratory/technical experience.</w:t>
            </w:r>
          </w:p>
        </w:tc>
        <w:tc>
          <w:tcPr>
            <w:tcW w:w="4614" w:type="dxa"/>
            <w:tcBorders>
              <w:top w:val="single" w:sz="6" w:space="0" w:color="E6E6E6"/>
              <w:left w:val="single" w:sz="6" w:space="0" w:color="E6E6E6"/>
              <w:bottom w:val="single" w:sz="6" w:space="0" w:color="E6E6E6"/>
              <w:right w:val="single" w:sz="6" w:space="0" w:color="E6E6E6"/>
            </w:tcBorders>
          </w:tcPr>
          <w:p w14:paraId="60D67FB9" w14:textId="3DCBE3DF" w:rsidR="73D2E9AB" w:rsidRPr="000D1936" w:rsidRDefault="73D2E9AB" w:rsidP="00135111">
            <w:pPr>
              <w:spacing w:line="300" w:lineRule="auto"/>
              <w:jc w:val="center"/>
              <w:rPr>
                <w:rFonts w:asciiTheme="minorHAnsi" w:hAnsiTheme="minorHAnsi" w:cstheme="minorHAnsi"/>
              </w:rPr>
            </w:pPr>
            <w:r w:rsidRPr="000D1936">
              <w:rPr>
                <w:rFonts w:asciiTheme="minorHAnsi" w:hAnsiTheme="minorHAnsi" w:cstheme="minorHAnsi"/>
              </w:rPr>
              <w:t>Degree in a science discipline.</w:t>
            </w:r>
          </w:p>
        </w:tc>
      </w:tr>
      <w:tr w:rsidR="73D2E9AB" w:rsidRPr="000D1936" w14:paraId="07D1313C" w14:textId="77777777" w:rsidTr="000D1936">
        <w:trPr>
          <w:trHeight w:val="126"/>
        </w:trPr>
        <w:tc>
          <w:tcPr>
            <w:tcW w:w="6139" w:type="dxa"/>
            <w:tcBorders>
              <w:top w:val="single" w:sz="6" w:space="0" w:color="E6E6E6"/>
              <w:left w:val="single" w:sz="6" w:space="0" w:color="E6E6E6"/>
              <w:bottom w:val="single" w:sz="6" w:space="0" w:color="E6E6E6"/>
              <w:right w:val="single" w:sz="6" w:space="0" w:color="E6E6E6"/>
            </w:tcBorders>
          </w:tcPr>
          <w:p w14:paraId="2A913D97" w14:textId="0589F467" w:rsidR="73D2E9AB" w:rsidRPr="000D1936" w:rsidRDefault="73D2E9AB" w:rsidP="00135111">
            <w:pPr>
              <w:spacing w:line="300" w:lineRule="auto"/>
              <w:jc w:val="center"/>
              <w:rPr>
                <w:rFonts w:asciiTheme="minorHAnsi" w:hAnsiTheme="minorHAnsi" w:cstheme="minorHAnsi"/>
              </w:rPr>
            </w:pPr>
            <w:r w:rsidRPr="000D1936">
              <w:rPr>
                <w:rFonts w:asciiTheme="minorHAnsi" w:hAnsiTheme="minorHAnsi" w:cstheme="minorHAnsi"/>
              </w:rPr>
              <w:t>Up</w:t>
            </w:r>
            <w:r w:rsidRPr="000D1936">
              <w:rPr>
                <w:rFonts w:ascii="Cambria Math" w:hAnsi="Cambria Math" w:cs="Cambria Math"/>
              </w:rPr>
              <w:t>‑</w:t>
            </w:r>
            <w:r w:rsidRPr="000D1936">
              <w:rPr>
                <w:rFonts w:asciiTheme="minorHAnsi" w:hAnsiTheme="minorHAnsi" w:cstheme="minorHAnsi"/>
              </w:rPr>
              <w:t>to</w:t>
            </w:r>
            <w:r w:rsidRPr="000D1936">
              <w:rPr>
                <w:rFonts w:ascii="Cambria Math" w:hAnsi="Cambria Math" w:cs="Cambria Math"/>
              </w:rPr>
              <w:t>‑</w:t>
            </w:r>
            <w:r w:rsidRPr="000D1936">
              <w:rPr>
                <w:rFonts w:asciiTheme="minorHAnsi" w:hAnsiTheme="minorHAnsi" w:cstheme="minorHAnsi"/>
              </w:rPr>
              <w:t>date knowledge of health and safety in science education (CLEAPSS, COSHH, risk assessment).</w:t>
            </w:r>
          </w:p>
        </w:tc>
        <w:tc>
          <w:tcPr>
            <w:tcW w:w="4614" w:type="dxa"/>
            <w:tcBorders>
              <w:top w:val="single" w:sz="6" w:space="0" w:color="E6E6E6"/>
              <w:left w:val="single" w:sz="6" w:space="0" w:color="E6E6E6"/>
              <w:bottom w:val="single" w:sz="6" w:space="0" w:color="E6E6E6"/>
              <w:right w:val="single" w:sz="6" w:space="0" w:color="E6E6E6"/>
            </w:tcBorders>
          </w:tcPr>
          <w:p w14:paraId="488BAB58" w14:textId="703C2002" w:rsidR="73D2E9AB" w:rsidRPr="000D1936" w:rsidRDefault="73D2E9AB" w:rsidP="00135111">
            <w:pPr>
              <w:spacing w:line="300" w:lineRule="auto"/>
              <w:jc w:val="center"/>
              <w:rPr>
                <w:rFonts w:asciiTheme="minorHAnsi" w:hAnsiTheme="minorHAnsi" w:cstheme="minorHAnsi"/>
              </w:rPr>
            </w:pPr>
            <w:r w:rsidRPr="000D1936">
              <w:rPr>
                <w:rFonts w:asciiTheme="minorHAnsi" w:hAnsiTheme="minorHAnsi" w:cstheme="minorHAnsi"/>
              </w:rPr>
              <w:t>CLEAPSS radiation protection training (for schools with radioactive sources).</w:t>
            </w:r>
          </w:p>
        </w:tc>
      </w:tr>
      <w:tr w:rsidR="73D2E9AB" w:rsidRPr="000D1936" w14:paraId="1EA649CF" w14:textId="77777777" w:rsidTr="000D1936">
        <w:trPr>
          <w:trHeight w:val="141"/>
        </w:trPr>
        <w:tc>
          <w:tcPr>
            <w:tcW w:w="6139" w:type="dxa"/>
            <w:tcBorders>
              <w:top w:val="single" w:sz="6" w:space="0" w:color="E6E6E6"/>
              <w:left w:val="single" w:sz="6" w:space="0" w:color="E6E6E6"/>
              <w:bottom w:val="single" w:sz="6" w:space="0" w:color="E6E6E6"/>
              <w:right w:val="single" w:sz="6" w:space="0" w:color="E6E6E6"/>
            </w:tcBorders>
          </w:tcPr>
          <w:p w14:paraId="05F65E82" w14:textId="59C7560B" w:rsidR="73D2E9AB" w:rsidRPr="000D1936" w:rsidRDefault="73D2E9AB" w:rsidP="00135111">
            <w:pPr>
              <w:spacing w:line="300" w:lineRule="auto"/>
              <w:jc w:val="center"/>
              <w:rPr>
                <w:rFonts w:asciiTheme="minorHAnsi" w:hAnsiTheme="minorHAnsi" w:cstheme="minorHAnsi"/>
              </w:rPr>
            </w:pPr>
            <w:r w:rsidRPr="000D1936">
              <w:rPr>
                <w:rFonts w:asciiTheme="minorHAnsi" w:hAnsiTheme="minorHAnsi" w:cstheme="minorHAnsi"/>
              </w:rPr>
              <w:t>Evidence of continuous professional development (CPD) appropriate to the role.</w:t>
            </w:r>
          </w:p>
        </w:tc>
        <w:tc>
          <w:tcPr>
            <w:tcW w:w="4614" w:type="dxa"/>
            <w:tcBorders>
              <w:top w:val="single" w:sz="6" w:space="0" w:color="E6E6E6"/>
              <w:left w:val="single" w:sz="6" w:space="0" w:color="E6E6E6"/>
              <w:bottom w:val="single" w:sz="6" w:space="0" w:color="E6E6E6"/>
              <w:right w:val="single" w:sz="6" w:space="0" w:color="E6E6E6"/>
            </w:tcBorders>
          </w:tcPr>
          <w:p w14:paraId="1D690FF6" w14:textId="19A7F50F" w:rsidR="73D2E9AB" w:rsidRPr="000D1936" w:rsidRDefault="73D2E9AB" w:rsidP="00135111">
            <w:pPr>
              <w:spacing w:line="300" w:lineRule="auto"/>
              <w:jc w:val="center"/>
              <w:rPr>
                <w:rFonts w:asciiTheme="minorHAnsi" w:hAnsiTheme="minorHAnsi" w:cstheme="minorHAnsi"/>
              </w:rPr>
            </w:pPr>
            <w:r w:rsidRPr="000D1936">
              <w:rPr>
                <w:rFonts w:asciiTheme="minorHAnsi" w:hAnsiTheme="minorHAnsi" w:cstheme="minorHAnsi"/>
              </w:rPr>
              <w:t>First Aid at Work qualification.</w:t>
            </w:r>
          </w:p>
        </w:tc>
      </w:tr>
      <w:tr w:rsidR="73D2E9AB" w:rsidRPr="000D1936" w14:paraId="1A233D07" w14:textId="77777777" w:rsidTr="000D1936">
        <w:trPr>
          <w:trHeight w:val="126"/>
        </w:trPr>
        <w:tc>
          <w:tcPr>
            <w:tcW w:w="6139" w:type="dxa"/>
            <w:tcBorders>
              <w:top w:val="single" w:sz="6" w:space="0" w:color="E6E6E6"/>
              <w:left w:val="single" w:sz="6" w:space="0" w:color="E6E6E6"/>
              <w:bottom w:val="single" w:sz="6" w:space="0" w:color="E6E6E6"/>
              <w:right w:val="single" w:sz="6" w:space="0" w:color="E6E6E6"/>
            </w:tcBorders>
          </w:tcPr>
          <w:p w14:paraId="301407C4" w14:textId="36B54B26" w:rsidR="73D2E9AB" w:rsidRPr="000D1936" w:rsidRDefault="73D2E9AB" w:rsidP="00135111">
            <w:pPr>
              <w:jc w:val="center"/>
              <w:rPr>
                <w:rFonts w:asciiTheme="minorHAnsi" w:hAnsiTheme="minorHAnsi" w:cstheme="minorHAnsi"/>
              </w:rPr>
            </w:pPr>
          </w:p>
        </w:tc>
        <w:tc>
          <w:tcPr>
            <w:tcW w:w="4614" w:type="dxa"/>
            <w:tcBorders>
              <w:top w:val="single" w:sz="6" w:space="0" w:color="E6E6E6"/>
              <w:left w:val="single" w:sz="6" w:space="0" w:color="E6E6E6"/>
              <w:bottom w:val="single" w:sz="6" w:space="0" w:color="E6E6E6"/>
              <w:right w:val="single" w:sz="6" w:space="0" w:color="E6E6E6"/>
            </w:tcBorders>
          </w:tcPr>
          <w:p w14:paraId="27D08DA8" w14:textId="4CAE6FD6" w:rsidR="73D2E9AB" w:rsidRPr="000D1936" w:rsidRDefault="73D2E9AB" w:rsidP="00135111">
            <w:pPr>
              <w:spacing w:line="300" w:lineRule="auto"/>
              <w:jc w:val="center"/>
              <w:rPr>
                <w:rFonts w:asciiTheme="minorHAnsi" w:hAnsiTheme="minorHAnsi" w:cstheme="minorHAnsi"/>
              </w:rPr>
            </w:pPr>
            <w:r w:rsidRPr="000D1936">
              <w:rPr>
                <w:rFonts w:asciiTheme="minorHAnsi" w:hAnsiTheme="minorHAnsi" w:cstheme="minorHAnsi"/>
              </w:rPr>
              <w:t>Experience in education settings (secondary or FE) or industrial laboratory experience.</w:t>
            </w:r>
          </w:p>
        </w:tc>
      </w:tr>
      <w:tr w:rsidR="73D2E9AB" w:rsidRPr="000D1936" w14:paraId="6EC785AD" w14:textId="77777777" w:rsidTr="000D1936">
        <w:trPr>
          <w:trHeight w:val="126"/>
        </w:trPr>
        <w:tc>
          <w:tcPr>
            <w:tcW w:w="10754" w:type="dxa"/>
            <w:gridSpan w:val="2"/>
            <w:tcBorders>
              <w:top w:val="single" w:sz="6" w:space="0" w:color="E6E6E6"/>
              <w:left w:val="single" w:sz="6" w:space="0" w:color="E6E6E6"/>
              <w:bottom w:val="single" w:sz="6" w:space="0" w:color="E6E6E6"/>
              <w:right w:val="single" w:sz="6" w:space="0" w:color="E6E6E6"/>
            </w:tcBorders>
            <w:shd w:val="clear" w:color="auto" w:fill="F5F5F5"/>
          </w:tcPr>
          <w:p w14:paraId="4CA1D68F" w14:textId="55D32B37" w:rsidR="2BF78E77" w:rsidRPr="000D1936" w:rsidRDefault="2BF78E77" w:rsidP="00135111">
            <w:pPr>
              <w:spacing w:line="300" w:lineRule="auto"/>
              <w:jc w:val="center"/>
              <w:rPr>
                <w:rFonts w:asciiTheme="minorHAnsi" w:eastAsia="Segoe UI" w:hAnsiTheme="minorHAnsi" w:cstheme="minorHAnsi"/>
                <w:b/>
                <w:bCs/>
                <w:sz w:val="28"/>
                <w:szCs w:val="28"/>
                <w:u w:val="single"/>
              </w:rPr>
            </w:pPr>
            <w:r w:rsidRPr="000D1936">
              <w:rPr>
                <w:rFonts w:asciiTheme="minorHAnsi" w:eastAsia="Segoe UI" w:hAnsiTheme="minorHAnsi" w:cstheme="minorHAnsi"/>
                <w:b/>
                <w:bCs/>
                <w:sz w:val="28"/>
                <w:szCs w:val="28"/>
                <w:u w:val="single"/>
              </w:rPr>
              <w:t>Experience</w:t>
            </w:r>
          </w:p>
        </w:tc>
      </w:tr>
      <w:tr w:rsidR="73D2E9AB" w:rsidRPr="000D1936" w14:paraId="051E2661" w14:textId="77777777" w:rsidTr="000D1936">
        <w:trPr>
          <w:trHeight w:val="126"/>
        </w:trPr>
        <w:tc>
          <w:tcPr>
            <w:tcW w:w="6139" w:type="dxa"/>
            <w:tcBorders>
              <w:top w:val="single" w:sz="6" w:space="0" w:color="E6E6E6"/>
              <w:left w:val="single" w:sz="6" w:space="0" w:color="E6E6E6"/>
              <w:bottom w:val="single" w:sz="6" w:space="0" w:color="E6E6E6"/>
              <w:right w:val="single" w:sz="6" w:space="0" w:color="E6E6E6"/>
            </w:tcBorders>
            <w:shd w:val="clear" w:color="auto" w:fill="F5F5F5"/>
          </w:tcPr>
          <w:p w14:paraId="5407BB87" w14:textId="40C3DD64" w:rsidR="73D2E9AB" w:rsidRPr="000D1936" w:rsidRDefault="73D2E9AB" w:rsidP="00135111">
            <w:pPr>
              <w:spacing w:line="300" w:lineRule="auto"/>
              <w:jc w:val="center"/>
              <w:rPr>
                <w:rFonts w:asciiTheme="minorHAnsi" w:hAnsiTheme="minorHAnsi" w:cstheme="minorHAnsi"/>
                <w:sz w:val="28"/>
                <w:szCs w:val="28"/>
              </w:rPr>
            </w:pPr>
            <w:r w:rsidRPr="000D1936">
              <w:rPr>
                <w:rFonts w:asciiTheme="minorHAnsi" w:hAnsiTheme="minorHAnsi" w:cstheme="minorHAnsi"/>
                <w:b/>
                <w:bCs/>
                <w:sz w:val="28"/>
                <w:szCs w:val="28"/>
              </w:rPr>
              <w:t>Essential</w:t>
            </w:r>
          </w:p>
        </w:tc>
        <w:tc>
          <w:tcPr>
            <w:tcW w:w="4614" w:type="dxa"/>
            <w:tcBorders>
              <w:top w:val="single" w:sz="6" w:space="0" w:color="E6E6E6"/>
              <w:left w:val="single" w:sz="6" w:space="0" w:color="E6E6E6"/>
              <w:bottom w:val="single" w:sz="6" w:space="0" w:color="E6E6E6"/>
              <w:right w:val="single" w:sz="6" w:space="0" w:color="E6E6E6"/>
            </w:tcBorders>
            <w:shd w:val="clear" w:color="auto" w:fill="F5F5F5"/>
          </w:tcPr>
          <w:p w14:paraId="5A11D670" w14:textId="4B8A8FCD" w:rsidR="73D2E9AB" w:rsidRPr="000D1936" w:rsidRDefault="73D2E9AB" w:rsidP="00135111">
            <w:pPr>
              <w:spacing w:line="300" w:lineRule="auto"/>
              <w:jc w:val="center"/>
              <w:rPr>
                <w:rFonts w:asciiTheme="minorHAnsi" w:hAnsiTheme="minorHAnsi" w:cstheme="minorHAnsi"/>
                <w:sz w:val="28"/>
                <w:szCs w:val="28"/>
              </w:rPr>
            </w:pPr>
            <w:r w:rsidRPr="000D1936">
              <w:rPr>
                <w:rFonts w:asciiTheme="minorHAnsi" w:hAnsiTheme="minorHAnsi" w:cstheme="minorHAnsi"/>
                <w:b/>
                <w:bCs/>
                <w:sz w:val="28"/>
                <w:szCs w:val="28"/>
              </w:rPr>
              <w:t>Desirable</w:t>
            </w:r>
          </w:p>
        </w:tc>
      </w:tr>
      <w:tr w:rsidR="73D2E9AB" w:rsidRPr="000D1936" w14:paraId="3DD5BF42" w14:textId="77777777" w:rsidTr="000D1936">
        <w:trPr>
          <w:trHeight w:val="126"/>
        </w:trPr>
        <w:tc>
          <w:tcPr>
            <w:tcW w:w="6139" w:type="dxa"/>
            <w:tcBorders>
              <w:top w:val="single" w:sz="6" w:space="0" w:color="E6E6E6"/>
              <w:left w:val="single" w:sz="6" w:space="0" w:color="E6E6E6"/>
              <w:bottom w:val="single" w:sz="6" w:space="0" w:color="E6E6E6"/>
              <w:right w:val="single" w:sz="6" w:space="0" w:color="E6E6E6"/>
            </w:tcBorders>
          </w:tcPr>
          <w:p w14:paraId="3B35E335" w14:textId="596922BB" w:rsidR="73D2E9AB" w:rsidRPr="000D1936" w:rsidRDefault="73D2E9AB" w:rsidP="00135111">
            <w:pPr>
              <w:spacing w:line="300" w:lineRule="auto"/>
              <w:jc w:val="center"/>
              <w:rPr>
                <w:rFonts w:asciiTheme="minorHAnsi" w:hAnsiTheme="minorHAnsi" w:cstheme="minorHAnsi"/>
              </w:rPr>
            </w:pPr>
            <w:r w:rsidRPr="000D1936">
              <w:rPr>
                <w:rFonts w:asciiTheme="minorHAnsi" w:hAnsiTheme="minorHAnsi" w:cstheme="minorHAnsi"/>
              </w:rPr>
              <w:t>Significant experience preparing practicals across Biology, Chemistry, and Physics.</w:t>
            </w:r>
          </w:p>
        </w:tc>
        <w:tc>
          <w:tcPr>
            <w:tcW w:w="4614" w:type="dxa"/>
            <w:tcBorders>
              <w:top w:val="single" w:sz="6" w:space="0" w:color="E6E6E6"/>
              <w:left w:val="single" w:sz="6" w:space="0" w:color="E6E6E6"/>
              <w:bottom w:val="single" w:sz="6" w:space="0" w:color="E6E6E6"/>
              <w:right w:val="single" w:sz="6" w:space="0" w:color="E6E6E6"/>
            </w:tcBorders>
          </w:tcPr>
          <w:p w14:paraId="7A324664" w14:textId="63381E0B" w:rsidR="73D2E9AB" w:rsidRPr="000D1936" w:rsidRDefault="73D2E9AB" w:rsidP="00135111">
            <w:pPr>
              <w:spacing w:line="300" w:lineRule="auto"/>
              <w:jc w:val="center"/>
              <w:rPr>
                <w:rFonts w:asciiTheme="minorHAnsi" w:hAnsiTheme="minorHAnsi" w:cstheme="minorHAnsi"/>
              </w:rPr>
            </w:pPr>
            <w:r w:rsidRPr="000D1936">
              <w:rPr>
                <w:rFonts w:asciiTheme="minorHAnsi" w:hAnsiTheme="minorHAnsi" w:cstheme="minorHAnsi"/>
              </w:rPr>
              <w:t xml:space="preserve">Supporting GCSE Required </w:t>
            </w:r>
            <w:proofErr w:type="spellStart"/>
            <w:r w:rsidRPr="000D1936">
              <w:rPr>
                <w:rFonts w:asciiTheme="minorHAnsi" w:hAnsiTheme="minorHAnsi" w:cstheme="minorHAnsi"/>
              </w:rPr>
              <w:t>Practicals</w:t>
            </w:r>
            <w:proofErr w:type="spellEnd"/>
          </w:p>
        </w:tc>
      </w:tr>
      <w:tr w:rsidR="73D2E9AB" w:rsidRPr="000D1936" w14:paraId="56AC81BC" w14:textId="77777777" w:rsidTr="000D1936">
        <w:trPr>
          <w:trHeight w:val="126"/>
        </w:trPr>
        <w:tc>
          <w:tcPr>
            <w:tcW w:w="6139" w:type="dxa"/>
            <w:tcBorders>
              <w:top w:val="single" w:sz="6" w:space="0" w:color="E6E6E6"/>
              <w:left w:val="single" w:sz="6" w:space="0" w:color="E6E6E6"/>
              <w:bottom w:val="single" w:sz="6" w:space="0" w:color="E6E6E6"/>
              <w:right w:val="single" w:sz="6" w:space="0" w:color="E6E6E6"/>
            </w:tcBorders>
          </w:tcPr>
          <w:p w14:paraId="1D605DD5" w14:textId="5A879AC6" w:rsidR="73D2E9AB" w:rsidRPr="000D1936" w:rsidRDefault="73D2E9AB" w:rsidP="00135111">
            <w:pPr>
              <w:spacing w:line="300" w:lineRule="auto"/>
              <w:jc w:val="center"/>
              <w:rPr>
                <w:rFonts w:asciiTheme="minorHAnsi" w:hAnsiTheme="minorHAnsi" w:cstheme="minorHAnsi"/>
              </w:rPr>
            </w:pPr>
            <w:r w:rsidRPr="000D1936">
              <w:rPr>
                <w:rFonts w:asciiTheme="minorHAnsi" w:hAnsiTheme="minorHAnsi" w:cstheme="minorHAnsi"/>
              </w:rPr>
              <w:t>Managing/mentoring staff or leading a small team, including workload planning.</w:t>
            </w:r>
          </w:p>
        </w:tc>
        <w:tc>
          <w:tcPr>
            <w:tcW w:w="4614" w:type="dxa"/>
            <w:tcBorders>
              <w:top w:val="single" w:sz="6" w:space="0" w:color="E6E6E6"/>
              <w:left w:val="single" w:sz="6" w:space="0" w:color="E6E6E6"/>
              <w:bottom w:val="single" w:sz="6" w:space="0" w:color="E6E6E6"/>
              <w:right w:val="single" w:sz="6" w:space="0" w:color="E6E6E6"/>
            </w:tcBorders>
          </w:tcPr>
          <w:p w14:paraId="07455619" w14:textId="2CA4AE55" w:rsidR="73D2E9AB" w:rsidRPr="000D1936" w:rsidRDefault="73D2E9AB" w:rsidP="00135111">
            <w:pPr>
              <w:spacing w:line="300" w:lineRule="auto"/>
              <w:jc w:val="center"/>
              <w:rPr>
                <w:rFonts w:asciiTheme="minorHAnsi" w:hAnsiTheme="minorHAnsi" w:cstheme="minorHAnsi"/>
              </w:rPr>
            </w:pPr>
            <w:r w:rsidRPr="000D1936">
              <w:rPr>
                <w:rFonts w:asciiTheme="minorHAnsi" w:hAnsiTheme="minorHAnsi" w:cstheme="minorHAnsi"/>
              </w:rPr>
              <w:t>Managing radioactive sources and records (if applicable).</w:t>
            </w:r>
          </w:p>
        </w:tc>
      </w:tr>
      <w:tr w:rsidR="73D2E9AB" w:rsidRPr="000D1936" w14:paraId="1B1E0F05" w14:textId="77777777" w:rsidTr="000D1936">
        <w:trPr>
          <w:trHeight w:val="126"/>
        </w:trPr>
        <w:tc>
          <w:tcPr>
            <w:tcW w:w="6139" w:type="dxa"/>
            <w:tcBorders>
              <w:top w:val="single" w:sz="6" w:space="0" w:color="E6E6E6"/>
              <w:left w:val="single" w:sz="6" w:space="0" w:color="E6E6E6"/>
              <w:bottom w:val="single" w:sz="6" w:space="0" w:color="E6E6E6"/>
              <w:right w:val="single" w:sz="6" w:space="0" w:color="E6E6E6"/>
            </w:tcBorders>
          </w:tcPr>
          <w:p w14:paraId="1F515A3E" w14:textId="673C38F9" w:rsidR="73D2E9AB" w:rsidRPr="000D1936" w:rsidRDefault="73D2E9AB" w:rsidP="00135111">
            <w:pPr>
              <w:spacing w:line="300" w:lineRule="auto"/>
              <w:jc w:val="center"/>
              <w:rPr>
                <w:rFonts w:asciiTheme="minorHAnsi" w:hAnsiTheme="minorHAnsi" w:cstheme="minorHAnsi"/>
              </w:rPr>
            </w:pPr>
            <w:r w:rsidRPr="000D1936">
              <w:rPr>
                <w:rFonts w:asciiTheme="minorHAnsi" w:hAnsiTheme="minorHAnsi" w:cstheme="minorHAnsi"/>
              </w:rPr>
              <w:t>Implementing safety systems and maintaining technical documentation.</w:t>
            </w:r>
          </w:p>
        </w:tc>
        <w:tc>
          <w:tcPr>
            <w:tcW w:w="4614" w:type="dxa"/>
            <w:tcBorders>
              <w:top w:val="single" w:sz="6" w:space="0" w:color="E6E6E6"/>
              <w:left w:val="single" w:sz="6" w:space="0" w:color="E6E6E6"/>
              <w:bottom w:val="single" w:sz="6" w:space="0" w:color="E6E6E6"/>
              <w:right w:val="single" w:sz="6" w:space="0" w:color="E6E6E6"/>
            </w:tcBorders>
          </w:tcPr>
          <w:p w14:paraId="0F641266" w14:textId="3928A47A" w:rsidR="73D2E9AB" w:rsidRPr="000D1936" w:rsidRDefault="73D2E9AB" w:rsidP="00135111">
            <w:pPr>
              <w:spacing w:line="300" w:lineRule="auto"/>
              <w:jc w:val="center"/>
              <w:rPr>
                <w:rFonts w:asciiTheme="minorHAnsi" w:hAnsiTheme="minorHAnsi" w:cstheme="minorHAnsi"/>
              </w:rPr>
            </w:pPr>
            <w:r w:rsidRPr="000D1936">
              <w:rPr>
                <w:rFonts w:asciiTheme="minorHAnsi" w:hAnsiTheme="minorHAnsi" w:cstheme="minorHAnsi"/>
              </w:rPr>
              <w:t>Leading process improvements/automation (e.g., booking systems, inventory tools).</w:t>
            </w:r>
          </w:p>
        </w:tc>
      </w:tr>
      <w:tr w:rsidR="73D2E9AB" w:rsidRPr="000D1936" w14:paraId="309527C8" w14:textId="77777777" w:rsidTr="000D1936">
        <w:trPr>
          <w:trHeight w:val="126"/>
        </w:trPr>
        <w:tc>
          <w:tcPr>
            <w:tcW w:w="6139" w:type="dxa"/>
            <w:tcBorders>
              <w:top w:val="single" w:sz="6" w:space="0" w:color="E6E6E6"/>
              <w:left w:val="single" w:sz="6" w:space="0" w:color="E6E6E6"/>
              <w:bottom w:val="single" w:sz="6" w:space="0" w:color="E6E6E6"/>
              <w:right w:val="single" w:sz="6" w:space="0" w:color="E6E6E6"/>
            </w:tcBorders>
          </w:tcPr>
          <w:p w14:paraId="3C227CA8" w14:textId="1BF1AA17" w:rsidR="73D2E9AB" w:rsidRPr="000D1936" w:rsidRDefault="73D2E9AB" w:rsidP="00135111">
            <w:pPr>
              <w:spacing w:line="300" w:lineRule="auto"/>
              <w:jc w:val="center"/>
              <w:rPr>
                <w:rFonts w:asciiTheme="minorHAnsi" w:hAnsiTheme="minorHAnsi" w:cstheme="minorHAnsi"/>
              </w:rPr>
            </w:pPr>
            <w:r w:rsidRPr="000D1936">
              <w:rPr>
                <w:rFonts w:asciiTheme="minorHAnsi" w:hAnsiTheme="minorHAnsi" w:cstheme="minorHAnsi"/>
              </w:rPr>
              <w:t>Procurement, stock control, and equipment maintenance.</w:t>
            </w:r>
          </w:p>
        </w:tc>
        <w:tc>
          <w:tcPr>
            <w:tcW w:w="4614" w:type="dxa"/>
            <w:tcBorders>
              <w:top w:val="single" w:sz="6" w:space="0" w:color="E6E6E6"/>
              <w:left w:val="single" w:sz="6" w:space="0" w:color="E6E6E6"/>
              <w:bottom w:val="single" w:sz="6" w:space="0" w:color="E6E6E6"/>
              <w:right w:val="single" w:sz="6" w:space="0" w:color="E6E6E6"/>
            </w:tcBorders>
          </w:tcPr>
          <w:p w14:paraId="43888F3E" w14:textId="595BD74B" w:rsidR="73D2E9AB" w:rsidRPr="000D1936" w:rsidRDefault="73D2E9AB" w:rsidP="00135111">
            <w:pPr>
              <w:jc w:val="center"/>
              <w:rPr>
                <w:rFonts w:asciiTheme="minorHAnsi" w:hAnsiTheme="minorHAnsi" w:cstheme="minorHAnsi"/>
              </w:rPr>
            </w:pPr>
          </w:p>
        </w:tc>
      </w:tr>
      <w:tr w:rsidR="73D2E9AB" w:rsidRPr="000D1936" w14:paraId="2950F861" w14:textId="77777777" w:rsidTr="000D1936">
        <w:trPr>
          <w:trHeight w:val="126"/>
        </w:trPr>
        <w:tc>
          <w:tcPr>
            <w:tcW w:w="10754" w:type="dxa"/>
            <w:gridSpan w:val="2"/>
            <w:tcBorders>
              <w:top w:val="single" w:sz="6" w:space="0" w:color="E6E6E6"/>
              <w:left w:val="single" w:sz="6" w:space="0" w:color="E6E6E6"/>
              <w:bottom w:val="single" w:sz="6" w:space="0" w:color="E6E6E6"/>
              <w:right w:val="single" w:sz="6" w:space="0" w:color="E6E6E6"/>
            </w:tcBorders>
            <w:shd w:val="clear" w:color="auto" w:fill="F2F2F2" w:themeFill="background1" w:themeFillShade="F2"/>
          </w:tcPr>
          <w:p w14:paraId="7F5F49A0" w14:textId="7451768E" w:rsidR="73A0E4EF" w:rsidRPr="000D1936" w:rsidRDefault="73A0E4EF" w:rsidP="00135111">
            <w:pPr>
              <w:spacing w:line="300" w:lineRule="auto"/>
              <w:jc w:val="center"/>
              <w:rPr>
                <w:rFonts w:asciiTheme="minorHAnsi" w:eastAsia="Segoe UI" w:hAnsiTheme="minorHAnsi" w:cstheme="minorHAnsi"/>
                <w:b/>
                <w:bCs/>
                <w:sz w:val="28"/>
                <w:szCs w:val="28"/>
                <w:u w:val="single"/>
              </w:rPr>
            </w:pPr>
            <w:r w:rsidRPr="000D1936">
              <w:rPr>
                <w:rFonts w:asciiTheme="minorHAnsi" w:eastAsia="Segoe UI" w:hAnsiTheme="minorHAnsi" w:cstheme="minorHAnsi"/>
                <w:b/>
                <w:bCs/>
                <w:sz w:val="28"/>
                <w:szCs w:val="28"/>
                <w:u w:val="single"/>
              </w:rPr>
              <w:t>Knowledge, Skills &amp; Attributes</w:t>
            </w:r>
          </w:p>
        </w:tc>
      </w:tr>
      <w:tr w:rsidR="73D2E9AB" w:rsidRPr="000D1936" w14:paraId="03A7E635" w14:textId="77777777" w:rsidTr="000D1936">
        <w:trPr>
          <w:trHeight w:val="126"/>
        </w:trPr>
        <w:tc>
          <w:tcPr>
            <w:tcW w:w="10754" w:type="dxa"/>
            <w:gridSpan w:val="2"/>
            <w:tcBorders>
              <w:top w:val="single" w:sz="6" w:space="0" w:color="E6E6E6"/>
              <w:left w:val="single" w:sz="6" w:space="0" w:color="E6E6E6"/>
              <w:bottom w:val="single" w:sz="6" w:space="0" w:color="E6E6E6"/>
              <w:right w:val="single" w:sz="6" w:space="0" w:color="E6E6E6"/>
            </w:tcBorders>
            <w:shd w:val="clear" w:color="auto" w:fill="F2F2F2" w:themeFill="background1" w:themeFillShade="F2"/>
          </w:tcPr>
          <w:p w14:paraId="2E76AA8E" w14:textId="42E21EAF" w:rsidR="73A0E4EF" w:rsidRPr="000D1936" w:rsidRDefault="73A0E4EF" w:rsidP="00135111">
            <w:pPr>
              <w:spacing w:line="300" w:lineRule="auto"/>
              <w:jc w:val="center"/>
              <w:rPr>
                <w:rFonts w:asciiTheme="minorHAnsi" w:hAnsiTheme="minorHAnsi" w:cstheme="minorHAnsi"/>
                <w:sz w:val="28"/>
                <w:szCs w:val="28"/>
              </w:rPr>
            </w:pPr>
            <w:r w:rsidRPr="000D1936">
              <w:rPr>
                <w:rFonts w:asciiTheme="minorHAnsi" w:hAnsiTheme="minorHAnsi" w:cstheme="minorHAnsi"/>
                <w:b/>
                <w:bCs/>
                <w:sz w:val="28"/>
                <w:szCs w:val="28"/>
              </w:rPr>
              <w:t>Essential</w:t>
            </w:r>
          </w:p>
        </w:tc>
      </w:tr>
      <w:tr w:rsidR="73D2E9AB" w:rsidRPr="000D1936" w14:paraId="7C9E7DA0" w14:textId="77777777" w:rsidTr="000D1936">
        <w:trPr>
          <w:trHeight w:val="126"/>
        </w:trPr>
        <w:tc>
          <w:tcPr>
            <w:tcW w:w="10754" w:type="dxa"/>
            <w:gridSpan w:val="2"/>
            <w:tcBorders>
              <w:top w:val="single" w:sz="6" w:space="0" w:color="E6E6E6"/>
              <w:left w:val="single" w:sz="6" w:space="0" w:color="E6E6E6"/>
              <w:bottom w:val="single" w:sz="6" w:space="0" w:color="E6E6E6"/>
              <w:right w:val="single" w:sz="6" w:space="0" w:color="E6E6E6"/>
            </w:tcBorders>
          </w:tcPr>
          <w:p w14:paraId="645810E0" w14:textId="0D897749" w:rsidR="73D2E9AB" w:rsidRPr="000D1936" w:rsidRDefault="73D2E9AB" w:rsidP="00135111">
            <w:pPr>
              <w:spacing w:line="300" w:lineRule="auto"/>
              <w:jc w:val="center"/>
              <w:rPr>
                <w:rFonts w:asciiTheme="minorHAnsi" w:hAnsiTheme="minorHAnsi" w:cstheme="minorHAnsi"/>
              </w:rPr>
            </w:pPr>
            <w:r w:rsidRPr="000D1936">
              <w:rPr>
                <w:rFonts w:asciiTheme="minorHAnsi" w:hAnsiTheme="minorHAnsi" w:cstheme="minorHAnsi"/>
              </w:rPr>
              <w:t>Excellent practical science skills and attention to detail.</w:t>
            </w:r>
          </w:p>
        </w:tc>
      </w:tr>
      <w:tr w:rsidR="73D2E9AB" w:rsidRPr="000D1936" w14:paraId="0068CA76" w14:textId="77777777" w:rsidTr="000D1936">
        <w:trPr>
          <w:trHeight w:val="126"/>
        </w:trPr>
        <w:tc>
          <w:tcPr>
            <w:tcW w:w="10754" w:type="dxa"/>
            <w:gridSpan w:val="2"/>
            <w:tcBorders>
              <w:top w:val="single" w:sz="6" w:space="0" w:color="E6E6E6"/>
              <w:left w:val="single" w:sz="6" w:space="0" w:color="E6E6E6"/>
              <w:bottom w:val="single" w:sz="6" w:space="0" w:color="E6E6E6"/>
              <w:right w:val="single" w:sz="6" w:space="0" w:color="E6E6E6"/>
            </w:tcBorders>
          </w:tcPr>
          <w:p w14:paraId="6A86CCD6" w14:textId="33420D10" w:rsidR="73D2E9AB" w:rsidRPr="000D1936" w:rsidRDefault="73D2E9AB" w:rsidP="00135111">
            <w:pPr>
              <w:spacing w:line="300" w:lineRule="auto"/>
              <w:jc w:val="center"/>
              <w:rPr>
                <w:rFonts w:asciiTheme="minorHAnsi" w:hAnsiTheme="minorHAnsi" w:cstheme="minorHAnsi"/>
              </w:rPr>
            </w:pPr>
            <w:r w:rsidRPr="000D1936">
              <w:rPr>
                <w:rFonts w:asciiTheme="minorHAnsi" w:hAnsiTheme="minorHAnsi" w:cstheme="minorHAnsi"/>
              </w:rPr>
              <w:t>Strong understanding of CLEAPSS guidance, COSHH, and safe handling/disposal protocols.</w:t>
            </w:r>
          </w:p>
        </w:tc>
      </w:tr>
      <w:tr w:rsidR="73D2E9AB" w:rsidRPr="000D1936" w14:paraId="4EBBE400" w14:textId="77777777" w:rsidTr="000D1936">
        <w:trPr>
          <w:trHeight w:val="126"/>
        </w:trPr>
        <w:tc>
          <w:tcPr>
            <w:tcW w:w="10754" w:type="dxa"/>
            <w:gridSpan w:val="2"/>
            <w:tcBorders>
              <w:top w:val="single" w:sz="6" w:space="0" w:color="E6E6E6"/>
              <w:left w:val="single" w:sz="6" w:space="0" w:color="E6E6E6"/>
              <w:bottom w:val="single" w:sz="6" w:space="0" w:color="E6E6E6"/>
              <w:right w:val="single" w:sz="6" w:space="0" w:color="E6E6E6"/>
            </w:tcBorders>
          </w:tcPr>
          <w:p w14:paraId="18DD6695" w14:textId="25591E4A" w:rsidR="73D2E9AB" w:rsidRPr="000D1936" w:rsidRDefault="73D2E9AB" w:rsidP="00135111">
            <w:pPr>
              <w:spacing w:line="300" w:lineRule="auto"/>
              <w:jc w:val="center"/>
              <w:rPr>
                <w:rFonts w:asciiTheme="minorHAnsi" w:hAnsiTheme="minorHAnsi" w:cstheme="minorHAnsi"/>
              </w:rPr>
            </w:pPr>
            <w:r w:rsidRPr="000D1936">
              <w:rPr>
                <w:rFonts w:asciiTheme="minorHAnsi" w:hAnsiTheme="minorHAnsi" w:cstheme="minorHAnsi"/>
              </w:rPr>
              <w:t>Organised, proactive, and able to manage competing deadlines with calm professionalism.</w:t>
            </w:r>
          </w:p>
        </w:tc>
      </w:tr>
      <w:tr w:rsidR="73D2E9AB" w:rsidRPr="000D1936" w14:paraId="72F0BDCE" w14:textId="77777777" w:rsidTr="000D1936">
        <w:trPr>
          <w:trHeight w:val="126"/>
        </w:trPr>
        <w:tc>
          <w:tcPr>
            <w:tcW w:w="10754" w:type="dxa"/>
            <w:gridSpan w:val="2"/>
            <w:tcBorders>
              <w:top w:val="single" w:sz="6" w:space="0" w:color="E6E6E6"/>
              <w:left w:val="single" w:sz="6" w:space="0" w:color="E6E6E6"/>
              <w:bottom w:val="single" w:sz="6" w:space="0" w:color="E6E6E6"/>
              <w:right w:val="single" w:sz="6" w:space="0" w:color="E6E6E6"/>
            </w:tcBorders>
          </w:tcPr>
          <w:p w14:paraId="70DE5DFA" w14:textId="21306117" w:rsidR="73D2E9AB" w:rsidRPr="000D1936" w:rsidRDefault="73D2E9AB" w:rsidP="00135111">
            <w:pPr>
              <w:spacing w:line="300" w:lineRule="auto"/>
              <w:jc w:val="center"/>
              <w:rPr>
                <w:rFonts w:asciiTheme="minorHAnsi" w:hAnsiTheme="minorHAnsi" w:cstheme="minorHAnsi"/>
              </w:rPr>
            </w:pPr>
            <w:r w:rsidRPr="000D1936">
              <w:rPr>
                <w:rFonts w:asciiTheme="minorHAnsi" w:hAnsiTheme="minorHAnsi" w:cstheme="minorHAnsi"/>
              </w:rPr>
              <w:t>Effective communicator who can influence, train, and support others.</w:t>
            </w:r>
          </w:p>
        </w:tc>
      </w:tr>
      <w:tr w:rsidR="73D2E9AB" w:rsidRPr="000D1936" w14:paraId="604A1CC0" w14:textId="77777777" w:rsidTr="000D1936">
        <w:trPr>
          <w:trHeight w:val="126"/>
        </w:trPr>
        <w:tc>
          <w:tcPr>
            <w:tcW w:w="10754" w:type="dxa"/>
            <w:gridSpan w:val="2"/>
            <w:tcBorders>
              <w:top w:val="single" w:sz="6" w:space="0" w:color="E6E6E6"/>
              <w:left w:val="single" w:sz="6" w:space="0" w:color="E6E6E6"/>
              <w:bottom w:val="single" w:sz="6" w:space="0" w:color="E6E6E6"/>
              <w:right w:val="single" w:sz="6" w:space="0" w:color="E6E6E6"/>
            </w:tcBorders>
          </w:tcPr>
          <w:p w14:paraId="79D56423" w14:textId="550372A1" w:rsidR="73D2E9AB" w:rsidRPr="000D1936" w:rsidRDefault="73D2E9AB" w:rsidP="00135111">
            <w:pPr>
              <w:spacing w:line="300" w:lineRule="auto"/>
              <w:jc w:val="center"/>
              <w:rPr>
                <w:rFonts w:asciiTheme="minorHAnsi" w:hAnsiTheme="minorHAnsi" w:cstheme="minorHAnsi"/>
              </w:rPr>
            </w:pPr>
            <w:r w:rsidRPr="000D1936">
              <w:rPr>
                <w:rFonts w:asciiTheme="minorHAnsi" w:hAnsiTheme="minorHAnsi" w:cstheme="minorHAnsi"/>
              </w:rPr>
              <w:t>IT</w:t>
            </w:r>
            <w:r w:rsidRPr="000D1936">
              <w:rPr>
                <w:rFonts w:ascii="Cambria Math" w:hAnsi="Cambria Math" w:cs="Cambria Math"/>
              </w:rPr>
              <w:t>‑</w:t>
            </w:r>
            <w:r w:rsidRPr="000D1936">
              <w:rPr>
                <w:rFonts w:asciiTheme="minorHAnsi" w:hAnsiTheme="minorHAnsi" w:cstheme="minorHAnsi"/>
              </w:rPr>
              <w:t>literate (e.g., MS 365/Teams, inventory and booking systems, data loggers).</w:t>
            </w:r>
          </w:p>
        </w:tc>
      </w:tr>
      <w:tr w:rsidR="73D2E9AB" w:rsidRPr="000D1936" w14:paraId="4B3351F9" w14:textId="77777777" w:rsidTr="000D1936">
        <w:trPr>
          <w:trHeight w:val="126"/>
        </w:trPr>
        <w:tc>
          <w:tcPr>
            <w:tcW w:w="10754" w:type="dxa"/>
            <w:gridSpan w:val="2"/>
            <w:tcBorders>
              <w:top w:val="single" w:sz="6" w:space="0" w:color="E6E6E6"/>
              <w:left w:val="single" w:sz="6" w:space="0" w:color="E6E6E6"/>
              <w:bottom w:val="single" w:sz="6" w:space="0" w:color="E6E6E6"/>
              <w:right w:val="single" w:sz="6" w:space="0" w:color="E6E6E6"/>
            </w:tcBorders>
          </w:tcPr>
          <w:p w14:paraId="281DC649" w14:textId="6742D2BB" w:rsidR="73D2E9AB" w:rsidRPr="000D1936" w:rsidRDefault="73D2E9AB" w:rsidP="00135111">
            <w:pPr>
              <w:spacing w:line="300" w:lineRule="auto"/>
              <w:jc w:val="center"/>
              <w:rPr>
                <w:rFonts w:asciiTheme="minorHAnsi" w:hAnsiTheme="minorHAnsi" w:cstheme="minorHAnsi"/>
              </w:rPr>
            </w:pPr>
            <w:r w:rsidRPr="000D1936">
              <w:rPr>
                <w:rFonts w:asciiTheme="minorHAnsi" w:hAnsiTheme="minorHAnsi" w:cstheme="minorHAnsi"/>
              </w:rPr>
              <w:t>Commitment to safeguarding, inclusion, and equal opportunities.</w:t>
            </w:r>
          </w:p>
        </w:tc>
      </w:tr>
      <w:tr w:rsidR="73D2E9AB" w:rsidRPr="000D1936" w14:paraId="6F11850E" w14:textId="77777777" w:rsidTr="000D1936">
        <w:trPr>
          <w:trHeight w:val="126"/>
        </w:trPr>
        <w:tc>
          <w:tcPr>
            <w:tcW w:w="10754" w:type="dxa"/>
            <w:gridSpan w:val="2"/>
            <w:tcBorders>
              <w:top w:val="single" w:sz="6" w:space="0" w:color="E6E6E6"/>
              <w:left w:val="single" w:sz="6" w:space="0" w:color="E6E6E6"/>
              <w:bottom w:val="single" w:sz="6" w:space="0" w:color="E6E6E6"/>
              <w:right w:val="single" w:sz="6" w:space="0" w:color="E6E6E6"/>
            </w:tcBorders>
          </w:tcPr>
          <w:p w14:paraId="0A3D6E5D" w14:textId="47836FED" w:rsidR="73D2E9AB" w:rsidRPr="000D1936" w:rsidRDefault="73D2E9AB" w:rsidP="00135111">
            <w:pPr>
              <w:spacing w:line="300" w:lineRule="auto"/>
              <w:jc w:val="center"/>
              <w:rPr>
                <w:rFonts w:asciiTheme="minorHAnsi" w:hAnsiTheme="minorHAnsi" w:cstheme="minorHAnsi"/>
              </w:rPr>
            </w:pPr>
            <w:r w:rsidRPr="000D1936">
              <w:rPr>
                <w:rFonts w:asciiTheme="minorHAnsi" w:hAnsiTheme="minorHAnsi" w:cstheme="minorHAnsi"/>
              </w:rPr>
              <w:t>A problem</w:t>
            </w:r>
            <w:r w:rsidRPr="000D1936">
              <w:rPr>
                <w:rFonts w:ascii="Cambria Math" w:hAnsi="Cambria Math" w:cs="Cambria Math"/>
              </w:rPr>
              <w:t>‑</w:t>
            </w:r>
            <w:r w:rsidRPr="000D1936">
              <w:rPr>
                <w:rFonts w:asciiTheme="minorHAnsi" w:hAnsiTheme="minorHAnsi" w:cstheme="minorHAnsi"/>
              </w:rPr>
              <w:t>solver with a “service mindset” and pride in high standards.</w:t>
            </w:r>
          </w:p>
        </w:tc>
      </w:tr>
    </w:tbl>
    <w:p w14:paraId="503C5529" w14:textId="77777777" w:rsidR="000D1936" w:rsidRDefault="000D1936" w:rsidP="003E6686">
      <w:pPr>
        <w:pStyle w:val="Subtitle"/>
        <w:rPr>
          <w:rFonts w:eastAsia="Segoe UI"/>
          <w:sz w:val="22"/>
          <w:szCs w:val="22"/>
          <w:u w:val="single"/>
        </w:rPr>
      </w:pPr>
    </w:p>
    <w:p w14:paraId="37DD413A" w14:textId="77777777" w:rsidR="000D1936" w:rsidRDefault="000D1936">
      <w:pPr>
        <w:spacing w:after="200" w:line="276" w:lineRule="auto"/>
        <w:rPr>
          <w:rFonts w:eastAsia="Segoe UI"/>
          <w:b/>
          <w:bCs/>
          <w:sz w:val="22"/>
          <w:szCs w:val="22"/>
          <w:u w:val="single"/>
        </w:rPr>
      </w:pPr>
      <w:r>
        <w:rPr>
          <w:rFonts w:eastAsia="Segoe UI"/>
          <w:sz w:val="22"/>
          <w:szCs w:val="22"/>
          <w:u w:val="single"/>
        </w:rPr>
        <w:br w:type="page"/>
      </w:r>
    </w:p>
    <w:p w14:paraId="27085F6B" w14:textId="359BDF96" w:rsidR="03389985" w:rsidRPr="000D1936" w:rsidRDefault="03389985" w:rsidP="000D1936">
      <w:pPr>
        <w:pStyle w:val="Subtitle"/>
        <w:rPr>
          <w:rFonts w:asciiTheme="minorHAnsi" w:hAnsiTheme="minorHAnsi" w:cstheme="minorHAnsi"/>
          <w:sz w:val="28"/>
          <w:szCs w:val="28"/>
          <w:u w:val="single"/>
        </w:rPr>
      </w:pPr>
      <w:r w:rsidRPr="000D1936">
        <w:rPr>
          <w:rFonts w:asciiTheme="minorHAnsi" w:hAnsiTheme="minorHAnsi" w:cstheme="minorHAnsi"/>
          <w:sz w:val="28"/>
          <w:szCs w:val="28"/>
          <w:u w:val="single"/>
        </w:rPr>
        <w:lastRenderedPageBreak/>
        <w:t>Safeguarding</w:t>
      </w:r>
      <w:r w:rsidRPr="000D1936">
        <w:rPr>
          <w:rFonts w:asciiTheme="minorHAnsi" w:eastAsia="Segoe UI" w:hAnsiTheme="minorHAnsi" w:cstheme="minorHAnsi"/>
          <w:sz w:val="28"/>
          <w:szCs w:val="28"/>
          <w:u w:val="single"/>
        </w:rPr>
        <w:t xml:space="preserve"> &amp; Child Protection</w:t>
      </w:r>
    </w:p>
    <w:p w14:paraId="21A24C21" w14:textId="778C382F" w:rsidR="73D2E9AB" w:rsidRPr="000D1936" w:rsidRDefault="00554AC2" w:rsidP="00135111">
      <w:pPr>
        <w:spacing w:before="210" w:after="210" w:line="300" w:lineRule="auto"/>
        <w:rPr>
          <w:rFonts w:asciiTheme="minorHAnsi" w:hAnsiTheme="minorHAnsi" w:cstheme="minorHAnsi"/>
        </w:rPr>
      </w:pPr>
      <w:r w:rsidRPr="000D1936">
        <w:rPr>
          <w:rFonts w:asciiTheme="minorHAnsi" w:eastAsia="Segoe UI" w:hAnsiTheme="minorHAnsi" w:cstheme="minorHAnsi"/>
          <w:sz w:val="22"/>
          <w:szCs w:val="22"/>
        </w:rPr>
        <w:t>The Chantry School</w:t>
      </w:r>
      <w:r w:rsidR="03389985" w:rsidRPr="000D1936">
        <w:rPr>
          <w:rFonts w:asciiTheme="minorHAnsi" w:eastAsia="Segoe UI" w:hAnsiTheme="minorHAnsi" w:cstheme="minorHAnsi"/>
          <w:sz w:val="22"/>
          <w:szCs w:val="22"/>
        </w:rPr>
        <w:t xml:space="preserve"> is committed to safeguarding and promoting the welfare of children and young people and expects all staff and volunteers to share this commitment. The successful candidate will be subject to an enhanced </w:t>
      </w:r>
      <w:r w:rsidR="03389985" w:rsidRPr="000D1936">
        <w:rPr>
          <w:rFonts w:asciiTheme="minorHAnsi" w:eastAsia="Segoe UI" w:hAnsiTheme="minorHAnsi" w:cstheme="minorHAnsi"/>
          <w:b/>
          <w:bCs/>
          <w:sz w:val="22"/>
          <w:szCs w:val="22"/>
        </w:rPr>
        <w:t>Disclosure and Barring Service (DBS)</w:t>
      </w:r>
      <w:r w:rsidR="03389985" w:rsidRPr="000D1936">
        <w:rPr>
          <w:rFonts w:asciiTheme="minorHAnsi" w:eastAsia="Segoe UI" w:hAnsiTheme="minorHAnsi" w:cstheme="minorHAnsi"/>
          <w:sz w:val="22"/>
          <w:szCs w:val="22"/>
        </w:rPr>
        <w:t xml:space="preserve"> check, online checks as appropriate, and satisfactory references, in line with </w:t>
      </w:r>
      <w:r w:rsidR="03389985" w:rsidRPr="000D1936">
        <w:rPr>
          <w:rFonts w:asciiTheme="minorHAnsi" w:eastAsia="Segoe UI" w:hAnsiTheme="minorHAnsi" w:cstheme="minorHAnsi"/>
          <w:b/>
          <w:bCs/>
          <w:sz w:val="22"/>
          <w:szCs w:val="22"/>
        </w:rPr>
        <w:t>Keeping Children Safe in Education</w:t>
      </w:r>
      <w:r w:rsidR="03389985" w:rsidRPr="000D1936">
        <w:rPr>
          <w:rFonts w:asciiTheme="minorHAnsi" w:eastAsia="Segoe UI" w:hAnsiTheme="minorHAnsi" w:cstheme="minorHAnsi"/>
          <w:sz w:val="22"/>
          <w:szCs w:val="22"/>
        </w:rPr>
        <w:t>. We actively promote equality, diversity, and inclusion and welcome applications from all sections of the community.</w:t>
      </w:r>
    </w:p>
    <w:p w14:paraId="286F4771" w14:textId="77777777" w:rsidR="000D1936" w:rsidRDefault="000D1936" w:rsidP="000D1936">
      <w:pPr>
        <w:pStyle w:val="Subtitle"/>
        <w:rPr>
          <w:rFonts w:asciiTheme="minorHAnsi" w:hAnsiTheme="minorHAnsi" w:cstheme="minorHAnsi"/>
          <w:sz w:val="28"/>
          <w:szCs w:val="28"/>
          <w:u w:val="single"/>
        </w:rPr>
      </w:pPr>
    </w:p>
    <w:p w14:paraId="6DF64FE3" w14:textId="078C3238" w:rsidR="03389985" w:rsidRDefault="03389985" w:rsidP="000D1936">
      <w:pPr>
        <w:pStyle w:val="Subtitle"/>
        <w:rPr>
          <w:rFonts w:asciiTheme="minorHAnsi" w:hAnsiTheme="minorHAnsi" w:cstheme="minorHAnsi"/>
          <w:sz w:val="28"/>
          <w:szCs w:val="28"/>
          <w:u w:val="single"/>
        </w:rPr>
      </w:pPr>
      <w:r w:rsidRPr="000D1936">
        <w:rPr>
          <w:rFonts w:asciiTheme="minorHAnsi" w:hAnsiTheme="minorHAnsi" w:cstheme="minorHAnsi"/>
          <w:sz w:val="28"/>
          <w:szCs w:val="28"/>
          <w:u w:val="single"/>
        </w:rPr>
        <w:t>What We Offer</w:t>
      </w:r>
    </w:p>
    <w:p w14:paraId="57AF9FA4" w14:textId="77777777" w:rsidR="000D1936" w:rsidRPr="000D1936" w:rsidRDefault="000D1936" w:rsidP="000D1936">
      <w:pPr>
        <w:pStyle w:val="Subtitle"/>
        <w:rPr>
          <w:rFonts w:asciiTheme="minorHAnsi" w:hAnsiTheme="minorHAnsi" w:cstheme="minorHAnsi"/>
          <w:sz w:val="28"/>
          <w:szCs w:val="28"/>
          <w:u w:val="single"/>
        </w:rPr>
      </w:pPr>
    </w:p>
    <w:p w14:paraId="291B5696" w14:textId="69774830" w:rsidR="03389985" w:rsidRPr="000D1936" w:rsidRDefault="03389985" w:rsidP="00807DEC">
      <w:pPr>
        <w:pStyle w:val="ListParagraph"/>
        <w:numPr>
          <w:ilvl w:val="0"/>
          <w:numId w:val="23"/>
        </w:numPr>
        <w:rPr>
          <w:rFonts w:asciiTheme="minorHAnsi" w:eastAsia="Segoe UI" w:hAnsiTheme="minorHAnsi" w:cstheme="minorHAnsi"/>
        </w:rPr>
      </w:pPr>
      <w:r w:rsidRPr="000D1936">
        <w:rPr>
          <w:rFonts w:asciiTheme="minorHAnsi" w:eastAsia="Segoe UI" w:hAnsiTheme="minorHAnsi" w:cstheme="minorHAnsi"/>
        </w:rPr>
        <w:t>A supportive, collaborative Science department</w:t>
      </w:r>
      <w:r w:rsidR="489AB1AA" w:rsidRPr="000D1936">
        <w:rPr>
          <w:rFonts w:asciiTheme="minorHAnsi" w:eastAsia="Segoe UI" w:hAnsiTheme="minorHAnsi" w:cstheme="minorHAnsi"/>
        </w:rPr>
        <w:t xml:space="preserve"> of 7 enthusiastic teachers</w:t>
      </w:r>
      <w:r w:rsidRPr="000D1936">
        <w:rPr>
          <w:rFonts w:asciiTheme="minorHAnsi" w:eastAsia="Segoe UI" w:hAnsiTheme="minorHAnsi" w:cstheme="minorHAnsi"/>
        </w:rPr>
        <w:t xml:space="preserve"> with a strong practical ethos.</w:t>
      </w:r>
    </w:p>
    <w:p w14:paraId="58F997A3" w14:textId="43541DA5" w:rsidR="03389985" w:rsidRPr="000D1936" w:rsidRDefault="03389985" w:rsidP="00807DEC">
      <w:pPr>
        <w:pStyle w:val="ListParagraph"/>
        <w:numPr>
          <w:ilvl w:val="0"/>
          <w:numId w:val="23"/>
        </w:numPr>
        <w:rPr>
          <w:rFonts w:asciiTheme="minorHAnsi" w:eastAsia="Segoe UI" w:hAnsiTheme="minorHAnsi" w:cstheme="minorHAnsi"/>
        </w:rPr>
      </w:pPr>
      <w:r w:rsidRPr="000D1936">
        <w:rPr>
          <w:rFonts w:asciiTheme="minorHAnsi" w:eastAsia="Segoe UI" w:hAnsiTheme="minorHAnsi" w:cstheme="minorHAnsi"/>
        </w:rPr>
        <w:t>Access to high-quality CPD (including CLEAPSS updates and technician networks).</w:t>
      </w:r>
    </w:p>
    <w:p w14:paraId="3344DB3F" w14:textId="03192971" w:rsidR="03389985" w:rsidRPr="000D1936" w:rsidRDefault="03389985" w:rsidP="00807DEC">
      <w:pPr>
        <w:pStyle w:val="ListParagraph"/>
        <w:numPr>
          <w:ilvl w:val="0"/>
          <w:numId w:val="23"/>
        </w:numPr>
        <w:rPr>
          <w:rFonts w:asciiTheme="minorHAnsi" w:eastAsia="Segoe UI" w:hAnsiTheme="minorHAnsi" w:cstheme="minorHAnsi"/>
        </w:rPr>
      </w:pPr>
      <w:r w:rsidRPr="000D1936">
        <w:rPr>
          <w:rFonts w:asciiTheme="minorHAnsi" w:eastAsia="Segoe UI" w:hAnsiTheme="minorHAnsi" w:cstheme="minorHAnsi"/>
        </w:rPr>
        <w:t>Well-resourced laboratories and prep facilities (with continued investment plan).</w:t>
      </w:r>
    </w:p>
    <w:p w14:paraId="6FE9682A" w14:textId="552B3A94" w:rsidR="03389985" w:rsidRPr="000D1936" w:rsidRDefault="03389985" w:rsidP="00807DEC">
      <w:pPr>
        <w:pStyle w:val="ListParagraph"/>
        <w:numPr>
          <w:ilvl w:val="0"/>
          <w:numId w:val="23"/>
        </w:numPr>
        <w:rPr>
          <w:rFonts w:asciiTheme="minorHAnsi" w:eastAsia="Segoe UI" w:hAnsiTheme="minorHAnsi" w:cstheme="minorHAnsi"/>
        </w:rPr>
      </w:pPr>
      <w:r w:rsidRPr="000D1936">
        <w:rPr>
          <w:rFonts w:asciiTheme="minorHAnsi" w:eastAsia="Segoe UI" w:hAnsiTheme="minorHAnsi" w:cstheme="minorHAnsi"/>
        </w:rPr>
        <w:t>Membership of [Local Government Pension Scheme].</w:t>
      </w:r>
    </w:p>
    <w:p w14:paraId="1BE31F2F" w14:textId="3F869565" w:rsidR="00204974" w:rsidRPr="000D1936" w:rsidRDefault="03389985" w:rsidP="00807DEC">
      <w:pPr>
        <w:pStyle w:val="ListParagraph"/>
        <w:numPr>
          <w:ilvl w:val="0"/>
          <w:numId w:val="23"/>
        </w:numPr>
        <w:rPr>
          <w:rFonts w:asciiTheme="minorHAnsi" w:eastAsia="Segoe UI" w:hAnsiTheme="minorHAnsi" w:cstheme="minorHAnsi"/>
        </w:rPr>
      </w:pPr>
      <w:r w:rsidRPr="000D1936">
        <w:rPr>
          <w:rFonts w:asciiTheme="minorHAnsi" w:eastAsia="Segoe UI" w:hAnsiTheme="minorHAnsi" w:cstheme="minorHAnsi"/>
        </w:rPr>
        <w:t>Employee wellbeing support and staff benefits (e.g., cycle</w:t>
      </w:r>
      <w:r w:rsidRPr="000D1936">
        <w:rPr>
          <w:rFonts w:ascii="Cambria Math" w:eastAsia="Segoe UI" w:hAnsi="Cambria Math" w:cs="Cambria Math"/>
        </w:rPr>
        <w:t>‑</w:t>
      </w:r>
      <w:r w:rsidRPr="000D1936">
        <w:rPr>
          <w:rFonts w:asciiTheme="minorHAnsi" w:eastAsia="Segoe UI" w:hAnsiTheme="minorHAnsi" w:cstheme="minorHAnsi"/>
        </w:rPr>
        <w:t>to</w:t>
      </w:r>
      <w:r w:rsidRPr="000D1936">
        <w:rPr>
          <w:rFonts w:ascii="Cambria Math" w:eastAsia="Segoe UI" w:hAnsi="Cambria Math" w:cs="Cambria Math"/>
        </w:rPr>
        <w:t>‑</w:t>
      </w:r>
      <w:r w:rsidRPr="000D1936">
        <w:rPr>
          <w:rFonts w:asciiTheme="minorHAnsi" w:eastAsia="Segoe UI" w:hAnsiTheme="minorHAnsi" w:cstheme="minorHAnsi"/>
        </w:rPr>
        <w:t>work scheme</w:t>
      </w:r>
      <w:r w:rsidR="4BCC6BEB" w:rsidRPr="000D1936">
        <w:rPr>
          <w:rFonts w:asciiTheme="minorHAnsi" w:eastAsia="Segoe UI" w:hAnsiTheme="minorHAnsi" w:cstheme="minorHAnsi"/>
        </w:rPr>
        <w:t>,</w:t>
      </w:r>
      <w:r w:rsidR="00807DEC" w:rsidRPr="000D1936">
        <w:rPr>
          <w:rFonts w:asciiTheme="minorHAnsi" w:eastAsia="Segoe UI" w:hAnsiTheme="minorHAnsi" w:cstheme="minorHAnsi"/>
        </w:rPr>
        <w:t xml:space="preserve"> access to education support scheme</w:t>
      </w:r>
      <w:r w:rsidRPr="000D1936">
        <w:rPr>
          <w:rFonts w:asciiTheme="minorHAnsi" w:eastAsia="Segoe UI" w:hAnsiTheme="minorHAnsi" w:cstheme="minorHAnsi"/>
        </w:rPr>
        <w:t>).</w:t>
      </w:r>
    </w:p>
    <w:sectPr w:rsidR="00204974" w:rsidRPr="000D1936" w:rsidSect="00135111">
      <w:pgSz w:w="12240" w:h="15840"/>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20664" w14:textId="77777777" w:rsidR="00680690" w:rsidRDefault="00680690" w:rsidP="005A7545">
      <w:r>
        <w:separator/>
      </w:r>
    </w:p>
  </w:endnote>
  <w:endnote w:type="continuationSeparator" w:id="0">
    <w:p w14:paraId="307AF56D" w14:textId="77777777" w:rsidR="00680690" w:rsidRDefault="00680690" w:rsidP="005A7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9DA44" w14:textId="77777777" w:rsidR="00680690" w:rsidRDefault="00680690" w:rsidP="005A7545">
      <w:r>
        <w:separator/>
      </w:r>
    </w:p>
  </w:footnote>
  <w:footnote w:type="continuationSeparator" w:id="0">
    <w:p w14:paraId="39B7055E" w14:textId="77777777" w:rsidR="00680690" w:rsidRDefault="00680690" w:rsidP="005A75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A4EEB"/>
    <w:multiLevelType w:val="hybridMultilevel"/>
    <w:tmpl w:val="8F568062"/>
    <w:lvl w:ilvl="0" w:tplc="767603FC">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01AEF1"/>
    <w:multiLevelType w:val="hybridMultilevel"/>
    <w:tmpl w:val="43C68E04"/>
    <w:lvl w:ilvl="0" w:tplc="9568290E">
      <w:start w:val="1"/>
      <w:numFmt w:val="bullet"/>
      <w:lvlText w:val=""/>
      <w:lvlJc w:val="left"/>
      <w:pPr>
        <w:ind w:left="720" w:hanging="360"/>
      </w:pPr>
      <w:rPr>
        <w:rFonts w:ascii="Symbol" w:hAnsi="Symbol" w:hint="default"/>
      </w:rPr>
    </w:lvl>
    <w:lvl w:ilvl="1" w:tplc="4A46D8A8">
      <w:start w:val="1"/>
      <w:numFmt w:val="bullet"/>
      <w:lvlText w:val="o"/>
      <w:lvlJc w:val="left"/>
      <w:pPr>
        <w:ind w:left="1440" w:hanging="360"/>
      </w:pPr>
      <w:rPr>
        <w:rFonts w:ascii="Courier New" w:hAnsi="Courier New" w:hint="default"/>
      </w:rPr>
    </w:lvl>
    <w:lvl w:ilvl="2" w:tplc="38440328">
      <w:start w:val="1"/>
      <w:numFmt w:val="bullet"/>
      <w:lvlText w:val=""/>
      <w:lvlJc w:val="left"/>
      <w:pPr>
        <w:ind w:left="2160" w:hanging="360"/>
      </w:pPr>
      <w:rPr>
        <w:rFonts w:ascii="Wingdings" w:hAnsi="Wingdings" w:hint="default"/>
      </w:rPr>
    </w:lvl>
    <w:lvl w:ilvl="3" w:tplc="840A1222">
      <w:start w:val="1"/>
      <w:numFmt w:val="bullet"/>
      <w:lvlText w:val=""/>
      <w:lvlJc w:val="left"/>
      <w:pPr>
        <w:ind w:left="2880" w:hanging="360"/>
      </w:pPr>
      <w:rPr>
        <w:rFonts w:ascii="Symbol" w:hAnsi="Symbol" w:hint="default"/>
      </w:rPr>
    </w:lvl>
    <w:lvl w:ilvl="4" w:tplc="219263B8">
      <w:start w:val="1"/>
      <w:numFmt w:val="bullet"/>
      <w:lvlText w:val="o"/>
      <w:lvlJc w:val="left"/>
      <w:pPr>
        <w:ind w:left="3600" w:hanging="360"/>
      </w:pPr>
      <w:rPr>
        <w:rFonts w:ascii="Courier New" w:hAnsi="Courier New" w:hint="default"/>
      </w:rPr>
    </w:lvl>
    <w:lvl w:ilvl="5" w:tplc="1E805400">
      <w:start w:val="1"/>
      <w:numFmt w:val="bullet"/>
      <w:lvlText w:val=""/>
      <w:lvlJc w:val="left"/>
      <w:pPr>
        <w:ind w:left="4320" w:hanging="360"/>
      </w:pPr>
      <w:rPr>
        <w:rFonts w:ascii="Wingdings" w:hAnsi="Wingdings" w:hint="default"/>
      </w:rPr>
    </w:lvl>
    <w:lvl w:ilvl="6" w:tplc="DB18A0D0">
      <w:start w:val="1"/>
      <w:numFmt w:val="bullet"/>
      <w:lvlText w:val=""/>
      <w:lvlJc w:val="left"/>
      <w:pPr>
        <w:ind w:left="5040" w:hanging="360"/>
      </w:pPr>
      <w:rPr>
        <w:rFonts w:ascii="Symbol" w:hAnsi="Symbol" w:hint="default"/>
      </w:rPr>
    </w:lvl>
    <w:lvl w:ilvl="7" w:tplc="B97A05BE">
      <w:start w:val="1"/>
      <w:numFmt w:val="bullet"/>
      <w:lvlText w:val="o"/>
      <w:lvlJc w:val="left"/>
      <w:pPr>
        <w:ind w:left="5760" w:hanging="360"/>
      </w:pPr>
      <w:rPr>
        <w:rFonts w:ascii="Courier New" w:hAnsi="Courier New" w:hint="default"/>
      </w:rPr>
    </w:lvl>
    <w:lvl w:ilvl="8" w:tplc="9356CC84">
      <w:start w:val="1"/>
      <w:numFmt w:val="bullet"/>
      <w:lvlText w:val=""/>
      <w:lvlJc w:val="left"/>
      <w:pPr>
        <w:ind w:left="6480" w:hanging="360"/>
      </w:pPr>
      <w:rPr>
        <w:rFonts w:ascii="Wingdings" w:hAnsi="Wingdings" w:hint="default"/>
      </w:rPr>
    </w:lvl>
  </w:abstractNum>
  <w:abstractNum w:abstractNumId="2" w15:restartNumberingAfterBreak="0">
    <w:nsid w:val="0F8D4498"/>
    <w:multiLevelType w:val="hybridMultilevel"/>
    <w:tmpl w:val="838862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FE44282"/>
    <w:multiLevelType w:val="hybridMultilevel"/>
    <w:tmpl w:val="9D08B664"/>
    <w:lvl w:ilvl="0" w:tplc="A64634E8">
      <w:start w:val="1"/>
      <w:numFmt w:val="bullet"/>
      <w:lvlText w:val=""/>
      <w:lvlJc w:val="left"/>
      <w:pPr>
        <w:ind w:left="360" w:hanging="360"/>
      </w:pPr>
      <w:rPr>
        <w:rFonts w:ascii="Symbol" w:hAnsi="Symbol" w:hint="default"/>
      </w:rPr>
    </w:lvl>
    <w:lvl w:ilvl="1" w:tplc="28D8296E">
      <w:start w:val="1"/>
      <w:numFmt w:val="bullet"/>
      <w:lvlText w:val="o"/>
      <w:lvlJc w:val="left"/>
      <w:pPr>
        <w:ind w:left="1080" w:hanging="360"/>
      </w:pPr>
      <w:rPr>
        <w:rFonts w:ascii="Courier New" w:hAnsi="Courier New" w:hint="default"/>
      </w:rPr>
    </w:lvl>
    <w:lvl w:ilvl="2" w:tplc="B2D894D6">
      <w:start w:val="1"/>
      <w:numFmt w:val="bullet"/>
      <w:lvlText w:val=""/>
      <w:lvlJc w:val="left"/>
      <w:pPr>
        <w:ind w:left="1800" w:hanging="360"/>
      </w:pPr>
      <w:rPr>
        <w:rFonts w:ascii="Wingdings" w:hAnsi="Wingdings" w:hint="default"/>
      </w:rPr>
    </w:lvl>
    <w:lvl w:ilvl="3" w:tplc="6E425008">
      <w:start w:val="1"/>
      <w:numFmt w:val="bullet"/>
      <w:lvlText w:val=""/>
      <w:lvlJc w:val="left"/>
      <w:pPr>
        <w:ind w:left="2520" w:hanging="360"/>
      </w:pPr>
      <w:rPr>
        <w:rFonts w:ascii="Symbol" w:hAnsi="Symbol" w:hint="default"/>
      </w:rPr>
    </w:lvl>
    <w:lvl w:ilvl="4" w:tplc="B73CEF5C">
      <w:start w:val="1"/>
      <w:numFmt w:val="bullet"/>
      <w:lvlText w:val="o"/>
      <w:lvlJc w:val="left"/>
      <w:pPr>
        <w:ind w:left="3240" w:hanging="360"/>
      </w:pPr>
      <w:rPr>
        <w:rFonts w:ascii="Courier New" w:hAnsi="Courier New" w:hint="default"/>
      </w:rPr>
    </w:lvl>
    <w:lvl w:ilvl="5" w:tplc="3ADC62CE">
      <w:start w:val="1"/>
      <w:numFmt w:val="bullet"/>
      <w:lvlText w:val=""/>
      <w:lvlJc w:val="left"/>
      <w:pPr>
        <w:ind w:left="3960" w:hanging="360"/>
      </w:pPr>
      <w:rPr>
        <w:rFonts w:ascii="Wingdings" w:hAnsi="Wingdings" w:hint="default"/>
      </w:rPr>
    </w:lvl>
    <w:lvl w:ilvl="6" w:tplc="E1D0853E">
      <w:start w:val="1"/>
      <w:numFmt w:val="bullet"/>
      <w:lvlText w:val=""/>
      <w:lvlJc w:val="left"/>
      <w:pPr>
        <w:ind w:left="4680" w:hanging="360"/>
      </w:pPr>
      <w:rPr>
        <w:rFonts w:ascii="Symbol" w:hAnsi="Symbol" w:hint="default"/>
      </w:rPr>
    </w:lvl>
    <w:lvl w:ilvl="7" w:tplc="316C7694">
      <w:start w:val="1"/>
      <w:numFmt w:val="bullet"/>
      <w:lvlText w:val="o"/>
      <w:lvlJc w:val="left"/>
      <w:pPr>
        <w:ind w:left="5400" w:hanging="360"/>
      </w:pPr>
      <w:rPr>
        <w:rFonts w:ascii="Courier New" w:hAnsi="Courier New" w:hint="default"/>
      </w:rPr>
    </w:lvl>
    <w:lvl w:ilvl="8" w:tplc="9BDCC1A0">
      <w:start w:val="1"/>
      <w:numFmt w:val="bullet"/>
      <w:lvlText w:val=""/>
      <w:lvlJc w:val="left"/>
      <w:pPr>
        <w:ind w:left="6120" w:hanging="360"/>
      </w:pPr>
      <w:rPr>
        <w:rFonts w:ascii="Wingdings" w:hAnsi="Wingdings" w:hint="default"/>
      </w:rPr>
    </w:lvl>
  </w:abstractNum>
  <w:abstractNum w:abstractNumId="4" w15:restartNumberingAfterBreak="0">
    <w:nsid w:val="121388F4"/>
    <w:multiLevelType w:val="hybridMultilevel"/>
    <w:tmpl w:val="4F168B3C"/>
    <w:lvl w:ilvl="0" w:tplc="2870C1CE">
      <w:start w:val="1"/>
      <w:numFmt w:val="bullet"/>
      <w:lvlText w:val=""/>
      <w:lvlJc w:val="left"/>
      <w:pPr>
        <w:ind w:left="360" w:hanging="360"/>
      </w:pPr>
      <w:rPr>
        <w:rFonts w:ascii="Symbol" w:hAnsi="Symbol" w:hint="default"/>
      </w:rPr>
    </w:lvl>
    <w:lvl w:ilvl="1" w:tplc="A0126F92">
      <w:start w:val="1"/>
      <w:numFmt w:val="bullet"/>
      <w:lvlText w:val="o"/>
      <w:lvlJc w:val="left"/>
      <w:pPr>
        <w:ind w:left="1080" w:hanging="360"/>
      </w:pPr>
      <w:rPr>
        <w:rFonts w:ascii="Courier New" w:hAnsi="Courier New" w:hint="default"/>
      </w:rPr>
    </w:lvl>
    <w:lvl w:ilvl="2" w:tplc="8C005DE2">
      <w:start w:val="1"/>
      <w:numFmt w:val="bullet"/>
      <w:lvlText w:val=""/>
      <w:lvlJc w:val="left"/>
      <w:pPr>
        <w:ind w:left="1800" w:hanging="360"/>
      </w:pPr>
      <w:rPr>
        <w:rFonts w:ascii="Wingdings" w:hAnsi="Wingdings" w:hint="default"/>
      </w:rPr>
    </w:lvl>
    <w:lvl w:ilvl="3" w:tplc="127A12C4">
      <w:start w:val="1"/>
      <w:numFmt w:val="bullet"/>
      <w:lvlText w:val=""/>
      <w:lvlJc w:val="left"/>
      <w:pPr>
        <w:ind w:left="2520" w:hanging="360"/>
      </w:pPr>
      <w:rPr>
        <w:rFonts w:ascii="Symbol" w:hAnsi="Symbol" w:hint="default"/>
      </w:rPr>
    </w:lvl>
    <w:lvl w:ilvl="4" w:tplc="5E10F092">
      <w:start w:val="1"/>
      <w:numFmt w:val="bullet"/>
      <w:lvlText w:val="o"/>
      <w:lvlJc w:val="left"/>
      <w:pPr>
        <w:ind w:left="3240" w:hanging="360"/>
      </w:pPr>
      <w:rPr>
        <w:rFonts w:ascii="Courier New" w:hAnsi="Courier New" w:hint="default"/>
      </w:rPr>
    </w:lvl>
    <w:lvl w:ilvl="5" w:tplc="B1FEDB7E">
      <w:start w:val="1"/>
      <w:numFmt w:val="bullet"/>
      <w:lvlText w:val=""/>
      <w:lvlJc w:val="left"/>
      <w:pPr>
        <w:ind w:left="3960" w:hanging="360"/>
      </w:pPr>
      <w:rPr>
        <w:rFonts w:ascii="Wingdings" w:hAnsi="Wingdings" w:hint="default"/>
      </w:rPr>
    </w:lvl>
    <w:lvl w:ilvl="6" w:tplc="F7A4DB9C">
      <w:start w:val="1"/>
      <w:numFmt w:val="bullet"/>
      <w:lvlText w:val=""/>
      <w:lvlJc w:val="left"/>
      <w:pPr>
        <w:ind w:left="4680" w:hanging="360"/>
      </w:pPr>
      <w:rPr>
        <w:rFonts w:ascii="Symbol" w:hAnsi="Symbol" w:hint="default"/>
      </w:rPr>
    </w:lvl>
    <w:lvl w:ilvl="7" w:tplc="6E22AAE6">
      <w:start w:val="1"/>
      <w:numFmt w:val="bullet"/>
      <w:lvlText w:val="o"/>
      <w:lvlJc w:val="left"/>
      <w:pPr>
        <w:ind w:left="5400" w:hanging="360"/>
      </w:pPr>
      <w:rPr>
        <w:rFonts w:ascii="Courier New" w:hAnsi="Courier New" w:hint="default"/>
      </w:rPr>
    </w:lvl>
    <w:lvl w:ilvl="8" w:tplc="C71AC03A">
      <w:start w:val="1"/>
      <w:numFmt w:val="bullet"/>
      <w:lvlText w:val=""/>
      <w:lvlJc w:val="left"/>
      <w:pPr>
        <w:ind w:left="6120" w:hanging="360"/>
      </w:pPr>
      <w:rPr>
        <w:rFonts w:ascii="Wingdings" w:hAnsi="Wingdings" w:hint="default"/>
      </w:rPr>
    </w:lvl>
  </w:abstractNum>
  <w:abstractNum w:abstractNumId="5" w15:restartNumberingAfterBreak="0">
    <w:nsid w:val="23C74305"/>
    <w:multiLevelType w:val="hybridMultilevel"/>
    <w:tmpl w:val="BE125EFC"/>
    <w:lvl w:ilvl="0" w:tplc="0E6A6C8A">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622ABF"/>
    <w:multiLevelType w:val="hybridMultilevel"/>
    <w:tmpl w:val="5C3CC140"/>
    <w:lvl w:ilvl="0" w:tplc="F30C949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9E22C2"/>
    <w:multiLevelType w:val="hybridMultilevel"/>
    <w:tmpl w:val="7CA8AC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4D7F09F"/>
    <w:multiLevelType w:val="hybridMultilevel"/>
    <w:tmpl w:val="EA02D220"/>
    <w:lvl w:ilvl="0" w:tplc="AAB46C8E">
      <w:start w:val="1"/>
      <w:numFmt w:val="bullet"/>
      <w:lvlText w:val=""/>
      <w:lvlJc w:val="left"/>
      <w:pPr>
        <w:ind w:left="720" w:hanging="360"/>
      </w:pPr>
      <w:rPr>
        <w:rFonts w:ascii="Symbol" w:hAnsi="Symbol" w:hint="default"/>
      </w:rPr>
    </w:lvl>
    <w:lvl w:ilvl="1" w:tplc="0038D5BC">
      <w:start w:val="1"/>
      <w:numFmt w:val="bullet"/>
      <w:lvlText w:val="o"/>
      <w:lvlJc w:val="left"/>
      <w:pPr>
        <w:ind w:left="1440" w:hanging="360"/>
      </w:pPr>
      <w:rPr>
        <w:rFonts w:ascii="Courier New" w:hAnsi="Courier New" w:hint="default"/>
      </w:rPr>
    </w:lvl>
    <w:lvl w:ilvl="2" w:tplc="49243EEC">
      <w:start w:val="1"/>
      <w:numFmt w:val="bullet"/>
      <w:lvlText w:val=""/>
      <w:lvlJc w:val="left"/>
      <w:pPr>
        <w:ind w:left="2160" w:hanging="360"/>
      </w:pPr>
      <w:rPr>
        <w:rFonts w:ascii="Wingdings" w:hAnsi="Wingdings" w:hint="default"/>
      </w:rPr>
    </w:lvl>
    <w:lvl w:ilvl="3" w:tplc="73200712">
      <w:start w:val="1"/>
      <w:numFmt w:val="bullet"/>
      <w:lvlText w:val=""/>
      <w:lvlJc w:val="left"/>
      <w:pPr>
        <w:ind w:left="2880" w:hanging="360"/>
      </w:pPr>
      <w:rPr>
        <w:rFonts w:ascii="Symbol" w:hAnsi="Symbol" w:hint="default"/>
      </w:rPr>
    </w:lvl>
    <w:lvl w:ilvl="4" w:tplc="9500B0D6">
      <w:start w:val="1"/>
      <w:numFmt w:val="bullet"/>
      <w:lvlText w:val="o"/>
      <w:lvlJc w:val="left"/>
      <w:pPr>
        <w:ind w:left="3600" w:hanging="360"/>
      </w:pPr>
      <w:rPr>
        <w:rFonts w:ascii="Courier New" w:hAnsi="Courier New" w:hint="default"/>
      </w:rPr>
    </w:lvl>
    <w:lvl w:ilvl="5" w:tplc="823220C0">
      <w:start w:val="1"/>
      <w:numFmt w:val="bullet"/>
      <w:lvlText w:val=""/>
      <w:lvlJc w:val="left"/>
      <w:pPr>
        <w:ind w:left="4320" w:hanging="360"/>
      </w:pPr>
      <w:rPr>
        <w:rFonts w:ascii="Wingdings" w:hAnsi="Wingdings" w:hint="default"/>
      </w:rPr>
    </w:lvl>
    <w:lvl w:ilvl="6" w:tplc="B33A3774">
      <w:start w:val="1"/>
      <w:numFmt w:val="bullet"/>
      <w:lvlText w:val=""/>
      <w:lvlJc w:val="left"/>
      <w:pPr>
        <w:ind w:left="5040" w:hanging="360"/>
      </w:pPr>
      <w:rPr>
        <w:rFonts w:ascii="Symbol" w:hAnsi="Symbol" w:hint="default"/>
      </w:rPr>
    </w:lvl>
    <w:lvl w:ilvl="7" w:tplc="C5F86EAC">
      <w:start w:val="1"/>
      <w:numFmt w:val="bullet"/>
      <w:lvlText w:val="o"/>
      <w:lvlJc w:val="left"/>
      <w:pPr>
        <w:ind w:left="5760" w:hanging="360"/>
      </w:pPr>
      <w:rPr>
        <w:rFonts w:ascii="Courier New" w:hAnsi="Courier New" w:hint="default"/>
      </w:rPr>
    </w:lvl>
    <w:lvl w:ilvl="8" w:tplc="1B107D70">
      <w:start w:val="1"/>
      <w:numFmt w:val="bullet"/>
      <w:lvlText w:val=""/>
      <w:lvlJc w:val="left"/>
      <w:pPr>
        <w:ind w:left="6480" w:hanging="360"/>
      </w:pPr>
      <w:rPr>
        <w:rFonts w:ascii="Wingdings" w:hAnsi="Wingdings" w:hint="default"/>
      </w:rPr>
    </w:lvl>
  </w:abstractNum>
  <w:abstractNum w:abstractNumId="9" w15:restartNumberingAfterBreak="0">
    <w:nsid w:val="3533D07C"/>
    <w:multiLevelType w:val="hybridMultilevel"/>
    <w:tmpl w:val="29B6A1CA"/>
    <w:lvl w:ilvl="0" w:tplc="2906516A">
      <w:start w:val="1"/>
      <w:numFmt w:val="bullet"/>
      <w:lvlText w:val=""/>
      <w:lvlJc w:val="left"/>
      <w:pPr>
        <w:ind w:left="360" w:hanging="360"/>
      </w:pPr>
      <w:rPr>
        <w:rFonts w:ascii="Symbol" w:hAnsi="Symbol" w:hint="default"/>
      </w:rPr>
    </w:lvl>
    <w:lvl w:ilvl="1" w:tplc="E1C282B0">
      <w:start w:val="1"/>
      <w:numFmt w:val="bullet"/>
      <w:lvlText w:val="o"/>
      <w:lvlJc w:val="left"/>
      <w:pPr>
        <w:ind w:left="1080" w:hanging="360"/>
      </w:pPr>
      <w:rPr>
        <w:rFonts w:ascii="Courier New" w:hAnsi="Courier New" w:hint="default"/>
      </w:rPr>
    </w:lvl>
    <w:lvl w:ilvl="2" w:tplc="3E06C2DC">
      <w:start w:val="1"/>
      <w:numFmt w:val="bullet"/>
      <w:lvlText w:val=""/>
      <w:lvlJc w:val="left"/>
      <w:pPr>
        <w:ind w:left="1800" w:hanging="360"/>
      </w:pPr>
      <w:rPr>
        <w:rFonts w:ascii="Wingdings" w:hAnsi="Wingdings" w:hint="default"/>
      </w:rPr>
    </w:lvl>
    <w:lvl w:ilvl="3" w:tplc="E6C46A56">
      <w:start w:val="1"/>
      <w:numFmt w:val="bullet"/>
      <w:lvlText w:val=""/>
      <w:lvlJc w:val="left"/>
      <w:pPr>
        <w:ind w:left="2520" w:hanging="360"/>
      </w:pPr>
      <w:rPr>
        <w:rFonts w:ascii="Symbol" w:hAnsi="Symbol" w:hint="default"/>
      </w:rPr>
    </w:lvl>
    <w:lvl w:ilvl="4" w:tplc="D8722C26">
      <w:start w:val="1"/>
      <w:numFmt w:val="bullet"/>
      <w:lvlText w:val="o"/>
      <w:lvlJc w:val="left"/>
      <w:pPr>
        <w:ind w:left="3240" w:hanging="360"/>
      </w:pPr>
      <w:rPr>
        <w:rFonts w:ascii="Courier New" w:hAnsi="Courier New" w:hint="default"/>
      </w:rPr>
    </w:lvl>
    <w:lvl w:ilvl="5" w:tplc="F70E8146">
      <w:start w:val="1"/>
      <w:numFmt w:val="bullet"/>
      <w:lvlText w:val=""/>
      <w:lvlJc w:val="left"/>
      <w:pPr>
        <w:ind w:left="3960" w:hanging="360"/>
      </w:pPr>
      <w:rPr>
        <w:rFonts w:ascii="Wingdings" w:hAnsi="Wingdings" w:hint="default"/>
      </w:rPr>
    </w:lvl>
    <w:lvl w:ilvl="6" w:tplc="DEBA38EE">
      <w:start w:val="1"/>
      <w:numFmt w:val="bullet"/>
      <w:lvlText w:val=""/>
      <w:lvlJc w:val="left"/>
      <w:pPr>
        <w:ind w:left="4680" w:hanging="360"/>
      </w:pPr>
      <w:rPr>
        <w:rFonts w:ascii="Symbol" w:hAnsi="Symbol" w:hint="default"/>
      </w:rPr>
    </w:lvl>
    <w:lvl w:ilvl="7" w:tplc="5030B6C0">
      <w:start w:val="1"/>
      <w:numFmt w:val="bullet"/>
      <w:lvlText w:val="o"/>
      <w:lvlJc w:val="left"/>
      <w:pPr>
        <w:ind w:left="5400" w:hanging="360"/>
      </w:pPr>
      <w:rPr>
        <w:rFonts w:ascii="Courier New" w:hAnsi="Courier New" w:hint="default"/>
      </w:rPr>
    </w:lvl>
    <w:lvl w:ilvl="8" w:tplc="7C203402">
      <w:start w:val="1"/>
      <w:numFmt w:val="bullet"/>
      <w:lvlText w:val=""/>
      <w:lvlJc w:val="left"/>
      <w:pPr>
        <w:ind w:left="6120" w:hanging="360"/>
      </w:pPr>
      <w:rPr>
        <w:rFonts w:ascii="Wingdings" w:hAnsi="Wingdings" w:hint="default"/>
      </w:rPr>
    </w:lvl>
  </w:abstractNum>
  <w:abstractNum w:abstractNumId="10" w15:restartNumberingAfterBreak="0">
    <w:nsid w:val="36F28665"/>
    <w:multiLevelType w:val="hybridMultilevel"/>
    <w:tmpl w:val="2E16843A"/>
    <w:lvl w:ilvl="0" w:tplc="16BA5C74">
      <w:start w:val="1"/>
      <w:numFmt w:val="bullet"/>
      <w:lvlText w:val=""/>
      <w:lvlJc w:val="left"/>
      <w:pPr>
        <w:ind w:left="360" w:hanging="360"/>
      </w:pPr>
      <w:rPr>
        <w:rFonts w:ascii="Symbol" w:hAnsi="Symbol" w:hint="default"/>
      </w:rPr>
    </w:lvl>
    <w:lvl w:ilvl="1" w:tplc="448C350A">
      <w:start w:val="1"/>
      <w:numFmt w:val="bullet"/>
      <w:lvlText w:val="o"/>
      <w:lvlJc w:val="left"/>
      <w:pPr>
        <w:ind w:left="1080" w:hanging="360"/>
      </w:pPr>
      <w:rPr>
        <w:rFonts w:ascii="Courier New" w:hAnsi="Courier New" w:hint="default"/>
      </w:rPr>
    </w:lvl>
    <w:lvl w:ilvl="2" w:tplc="44E8CD3E">
      <w:start w:val="1"/>
      <w:numFmt w:val="bullet"/>
      <w:lvlText w:val=""/>
      <w:lvlJc w:val="left"/>
      <w:pPr>
        <w:ind w:left="1800" w:hanging="360"/>
      </w:pPr>
      <w:rPr>
        <w:rFonts w:ascii="Wingdings" w:hAnsi="Wingdings" w:hint="default"/>
      </w:rPr>
    </w:lvl>
    <w:lvl w:ilvl="3" w:tplc="5854EEE0">
      <w:start w:val="1"/>
      <w:numFmt w:val="bullet"/>
      <w:lvlText w:val=""/>
      <w:lvlJc w:val="left"/>
      <w:pPr>
        <w:ind w:left="2520" w:hanging="360"/>
      </w:pPr>
      <w:rPr>
        <w:rFonts w:ascii="Symbol" w:hAnsi="Symbol" w:hint="default"/>
      </w:rPr>
    </w:lvl>
    <w:lvl w:ilvl="4" w:tplc="B23A0A36">
      <w:start w:val="1"/>
      <w:numFmt w:val="bullet"/>
      <w:lvlText w:val="o"/>
      <w:lvlJc w:val="left"/>
      <w:pPr>
        <w:ind w:left="3240" w:hanging="360"/>
      </w:pPr>
      <w:rPr>
        <w:rFonts w:ascii="Courier New" w:hAnsi="Courier New" w:hint="default"/>
      </w:rPr>
    </w:lvl>
    <w:lvl w:ilvl="5" w:tplc="289C442E">
      <w:start w:val="1"/>
      <w:numFmt w:val="bullet"/>
      <w:lvlText w:val=""/>
      <w:lvlJc w:val="left"/>
      <w:pPr>
        <w:ind w:left="3960" w:hanging="360"/>
      </w:pPr>
      <w:rPr>
        <w:rFonts w:ascii="Wingdings" w:hAnsi="Wingdings" w:hint="default"/>
      </w:rPr>
    </w:lvl>
    <w:lvl w:ilvl="6" w:tplc="0466FA32">
      <w:start w:val="1"/>
      <w:numFmt w:val="bullet"/>
      <w:lvlText w:val=""/>
      <w:lvlJc w:val="left"/>
      <w:pPr>
        <w:ind w:left="4680" w:hanging="360"/>
      </w:pPr>
      <w:rPr>
        <w:rFonts w:ascii="Symbol" w:hAnsi="Symbol" w:hint="default"/>
      </w:rPr>
    </w:lvl>
    <w:lvl w:ilvl="7" w:tplc="E46E15BC">
      <w:start w:val="1"/>
      <w:numFmt w:val="bullet"/>
      <w:lvlText w:val="o"/>
      <w:lvlJc w:val="left"/>
      <w:pPr>
        <w:ind w:left="5400" w:hanging="360"/>
      </w:pPr>
      <w:rPr>
        <w:rFonts w:ascii="Courier New" w:hAnsi="Courier New" w:hint="default"/>
      </w:rPr>
    </w:lvl>
    <w:lvl w:ilvl="8" w:tplc="10C84C1A">
      <w:start w:val="1"/>
      <w:numFmt w:val="bullet"/>
      <w:lvlText w:val=""/>
      <w:lvlJc w:val="left"/>
      <w:pPr>
        <w:ind w:left="6120" w:hanging="360"/>
      </w:pPr>
      <w:rPr>
        <w:rFonts w:ascii="Wingdings" w:hAnsi="Wingdings" w:hint="default"/>
      </w:rPr>
    </w:lvl>
  </w:abstractNum>
  <w:abstractNum w:abstractNumId="11" w15:restartNumberingAfterBreak="0">
    <w:nsid w:val="3A6422D6"/>
    <w:multiLevelType w:val="hybridMultilevel"/>
    <w:tmpl w:val="42120B88"/>
    <w:lvl w:ilvl="0" w:tplc="CCB8476E">
      <w:start w:val="1"/>
      <w:numFmt w:val="bullet"/>
      <w:lvlText w:val=""/>
      <w:lvlJc w:val="left"/>
      <w:pPr>
        <w:ind w:left="720" w:hanging="360"/>
      </w:pPr>
      <w:rPr>
        <w:rFonts w:ascii="Symbol" w:hAnsi="Symbol" w:hint="default"/>
      </w:rPr>
    </w:lvl>
    <w:lvl w:ilvl="1" w:tplc="D0BEA56A">
      <w:start w:val="1"/>
      <w:numFmt w:val="bullet"/>
      <w:lvlText w:val="o"/>
      <w:lvlJc w:val="left"/>
      <w:pPr>
        <w:ind w:left="1440" w:hanging="360"/>
      </w:pPr>
      <w:rPr>
        <w:rFonts w:ascii="Courier New" w:hAnsi="Courier New" w:hint="default"/>
      </w:rPr>
    </w:lvl>
    <w:lvl w:ilvl="2" w:tplc="6D68BDF4">
      <w:start w:val="1"/>
      <w:numFmt w:val="bullet"/>
      <w:lvlText w:val=""/>
      <w:lvlJc w:val="left"/>
      <w:pPr>
        <w:ind w:left="2160" w:hanging="360"/>
      </w:pPr>
      <w:rPr>
        <w:rFonts w:ascii="Wingdings" w:hAnsi="Wingdings" w:hint="default"/>
      </w:rPr>
    </w:lvl>
    <w:lvl w:ilvl="3" w:tplc="EC02C4AC">
      <w:start w:val="1"/>
      <w:numFmt w:val="bullet"/>
      <w:lvlText w:val=""/>
      <w:lvlJc w:val="left"/>
      <w:pPr>
        <w:ind w:left="2880" w:hanging="360"/>
      </w:pPr>
      <w:rPr>
        <w:rFonts w:ascii="Symbol" w:hAnsi="Symbol" w:hint="default"/>
      </w:rPr>
    </w:lvl>
    <w:lvl w:ilvl="4" w:tplc="A7248EA0">
      <w:start w:val="1"/>
      <w:numFmt w:val="bullet"/>
      <w:lvlText w:val="o"/>
      <w:lvlJc w:val="left"/>
      <w:pPr>
        <w:ind w:left="3600" w:hanging="360"/>
      </w:pPr>
      <w:rPr>
        <w:rFonts w:ascii="Courier New" w:hAnsi="Courier New" w:hint="default"/>
      </w:rPr>
    </w:lvl>
    <w:lvl w:ilvl="5" w:tplc="26722676">
      <w:start w:val="1"/>
      <w:numFmt w:val="bullet"/>
      <w:lvlText w:val=""/>
      <w:lvlJc w:val="left"/>
      <w:pPr>
        <w:ind w:left="4320" w:hanging="360"/>
      </w:pPr>
      <w:rPr>
        <w:rFonts w:ascii="Wingdings" w:hAnsi="Wingdings" w:hint="default"/>
      </w:rPr>
    </w:lvl>
    <w:lvl w:ilvl="6" w:tplc="FCDC34DE">
      <w:start w:val="1"/>
      <w:numFmt w:val="bullet"/>
      <w:lvlText w:val=""/>
      <w:lvlJc w:val="left"/>
      <w:pPr>
        <w:ind w:left="5040" w:hanging="360"/>
      </w:pPr>
      <w:rPr>
        <w:rFonts w:ascii="Symbol" w:hAnsi="Symbol" w:hint="default"/>
      </w:rPr>
    </w:lvl>
    <w:lvl w:ilvl="7" w:tplc="B5DEAD1C">
      <w:start w:val="1"/>
      <w:numFmt w:val="bullet"/>
      <w:lvlText w:val="o"/>
      <w:lvlJc w:val="left"/>
      <w:pPr>
        <w:ind w:left="5760" w:hanging="360"/>
      </w:pPr>
      <w:rPr>
        <w:rFonts w:ascii="Courier New" w:hAnsi="Courier New" w:hint="default"/>
      </w:rPr>
    </w:lvl>
    <w:lvl w:ilvl="8" w:tplc="8D24148E">
      <w:start w:val="1"/>
      <w:numFmt w:val="bullet"/>
      <w:lvlText w:val=""/>
      <w:lvlJc w:val="left"/>
      <w:pPr>
        <w:ind w:left="6480" w:hanging="360"/>
      </w:pPr>
      <w:rPr>
        <w:rFonts w:ascii="Wingdings" w:hAnsi="Wingdings" w:hint="default"/>
      </w:rPr>
    </w:lvl>
  </w:abstractNum>
  <w:abstractNum w:abstractNumId="12" w15:restartNumberingAfterBreak="0">
    <w:nsid w:val="43188788"/>
    <w:multiLevelType w:val="hybridMultilevel"/>
    <w:tmpl w:val="96468874"/>
    <w:lvl w:ilvl="0" w:tplc="5D02A060">
      <w:start w:val="1"/>
      <w:numFmt w:val="bullet"/>
      <w:lvlText w:val=""/>
      <w:lvlJc w:val="left"/>
      <w:pPr>
        <w:ind w:left="720" w:hanging="360"/>
      </w:pPr>
      <w:rPr>
        <w:rFonts w:ascii="Symbol" w:hAnsi="Symbol" w:hint="default"/>
      </w:rPr>
    </w:lvl>
    <w:lvl w:ilvl="1" w:tplc="FB86D194">
      <w:start w:val="1"/>
      <w:numFmt w:val="bullet"/>
      <w:lvlText w:val="o"/>
      <w:lvlJc w:val="left"/>
      <w:pPr>
        <w:ind w:left="1440" w:hanging="360"/>
      </w:pPr>
      <w:rPr>
        <w:rFonts w:ascii="Courier New" w:hAnsi="Courier New" w:hint="default"/>
      </w:rPr>
    </w:lvl>
    <w:lvl w:ilvl="2" w:tplc="9C68ABEE">
      <w:start w:val="1"/>
      <w:numFmt w:val="bullet"/>
      <w:lvlText w:val=""/>
      <w:lvlJc w:val="left"/>
      <w:pPr>
        <w:ind w:left="2160" w:hanging="360"/>
      </w:pPr>
      <w:rPr>
        <w:rFonts w:ascii="Wingdings" w:hAnsi="Wingdings" w:hint="default"/>
      </w:rPr>
    </w:lvl>
    <w:lvl w:ilvl="3" w:tplc="3C6C476E">
      <w:start w:val="1"/>
      <w:numFmt w:val="bullet"/>
      <w:lvlText w:val=""/>
      <w:lvlJc w:val="left"/>
      <w:pPr>
        <w:ind w:left="2880" w:hanging="360"/>
      </w:pPr>
      <w:rPr>
        <w:rFonts w:ascii="Symbol" w:hAnsi="Symbol" w:hint="default"/>
      </w:rPr>
    </w:lvl>
    <w:lvl w:ilvl="4" w:tplc="98DA7908">
      <w:start w:val="1"/>
      <w:numFmt w:val="bullet"/>
      <w:lvlText w:val="o"/>
      <w:lvlJc w:val="left"/>
      <w:pPr>
        <w:ind w:left="3600" w:hanging="360"/>
      </w:pPr>
      <w:rPr>
        <w:rFonts w:ascii="Courier New" w:hAnsi="Courier New" w:hint="default"/>
      </w:rPr>
    </w:lvl>
    <w:lvl w:ilvl="5" w:tplc="8B90B23C">
      <w:start w:val="1"/>
      <w:numFmt w:val="bullet"/>
      <w:lvlText w:val=""/>
      <w:lvlJc w:val="left"/>
      <w:pPr>
        <w:ind w:left="4320" w:hanging="360"/>
      </w:pPr>
      <w:rPr>
        <w:rFonts w:ascii="Wingdings" w:hAnsi="Wingdings" w:hint="default"/>
      </w:rPr>
    </w:lvl>
    <w:lvl w:ilvl="6" w:tplc="3BF6B79A">
      <w:start w:val="1"/>
      <w:numFmt w:val="bullet"/>
      <w:lvlText w:val=""/>
      <w:lvlJc w:val="left"/>
      <w:pPr>
        <w:ind w:left="5040" w:hanging="360"/>
      </w:pPr>
      <w:rPr>
        <w:rFonts w:ascii="Symbol" w:hAnsi="Symbol" w:hint="default"/>
      </w:rPr>
    </w:lvl>
    <w:lvl w:ilvl="7" w:tplc="330EEAD2">
      <w:start w:val="1"/>
      <w:numFmt w:val="bullet"/>
      <w:lvlText w:val="o"/>
      <w:lvlJc w:val="left"/>
      <w:pPr>
        <w:ind w:left="5760" w:hanging="360"/>
      </w:pPr>
      <w:rPr>
        <w:rFonts w:ascii="Courier New" w:hAnsi="Courier New" w:hint="default"/>
      </w:rPr>
    </w:lvl>
    <w:lvl w:ilvl="8" w:tplc="0946293A">
      <w:start w:val="1"/>
      <w:numFmt w:val="bullet"/>
      <w:lvlText w:val=""/>
      <w:lvlJc w:val="left"/>
      <w:pPr>
        <w:ind w:left="6480" w:hanging="360"/>
      </w:pPr>
      <w:rPr>
        <w:rFonts w:ascii="Wingdings" w:hAnsi="Wingdings" w:hint="default"/>
      </w:rPr>
    </w:lvl>
  </w:abstractNum>
  <w:abstractNum w:abstractNumId="13" w15:restartNumberingAfterBreak="0">
    <w:nsid w:val="46A7DEDA"/>
    <w:multiLevelType w:val="hybridMultilevel"/>
    <w:tmpl w:val="0D049350"/>
    <w:lvl w:ilvl="0" w:tplc="EB944FB2">
      <w:start w:val="1"/>
      <w:numFmt w:val="bullet"/>
      <w:lvlText w:val=""/>
      <w:lvlJc w:val="left"/>
      <w:pPr>
        <w:ind w:left="360" w:hanging="360"/>
      </w:pPr>
      <w:rPr>
        <w:rFonts w:ascii="Symbol" w:hAnsi="Symbol" w:hint="default"/>
      </w:rPr>
    </w:lvl>
    <w:lvl w:ilvl="1" w:tplc="F38E21A4">
      <w:start w:val="1"/>
      <w:numFmt w:val="bullet"/>
      <w:lvlText w:val="o"/>
      <w:lvlJc w:val="left"/>
      <w:pPr>
        <w:ind w:left="1080" w:hanging="360"/>
      </w:pPr>
      <w:rPr>
        <w:rFonts w:ascii="Courier New" w:hAnsi="Courier New" w:hint="default"/>
      </w:rPr>
    </w:lvl>
    <w:lvl w:ilvl="2" w:tplc="0F68755C">
      <w:start w:val="1"/>
      <w:numFmt w:val="bullet"/>
      <w:lvlText w:val=""/>
      <w:lvlJc w:val="left"/>
      <w:pPr>
        <w:ind w:left="1800" w:hanging="360"/>
      </w:pPr>
      <w:rPr>
        <w:rFonts w:ascii="Wingdings" w:hAnsi="Wingdings" w:hint="default"/>
      </w:rPr>
    </w:lvl>
    <w:lvl w:ilvl="3" w:tplc="AE50D024">
      <w:start w:val="1"/>
      <w:numFmt w:val="bullet"/>
      <w:lvlText w:val=""/>
      <w:lvlJc w:val="left"/>
      <w:pPr>
        <w:ind w:left="2520" w:hanging="360"/>
      </w:pPr>
      <w:rPr>
        <w:rFonts w:ascii="Symbol" w:hAnsi="Symbol" w:hint="default"/>
      </w:rPr>
    </w:lvl>
    <w:lvl w:ilvl="4" w:tplc="9D4E685C">
      <w:start w:val="1"/>
      <w:numFmt w:val="bullet"/>
      <w:lvlText w:val="o"/>
      <w:lvlJc w:val="left"/>
      <w:pPr>
        <w:ind w:left="3240" w:hanging="360"/>
      </w:pPr>
      <w:rPr>
        <w:rFonts w:ascii="Courier New" w:hAnsi="Courier New" w:hint="default"/>
      </w:rPr>
    </w:lvl>
    <w:lvl w:ilvl="5" w:tplc="F1F26CE4">
      <w:start w:val="1"/>
      <w:numFmt w:val="bullet"/>
      <w:lvlText w:val=""/>
      <w:lvlJc w:val="left"/>
      <w:pPr>
        <w:ind w:left="3960" w:hanging="360"/>
      </w:pPr>
      <w:rPr>
        <w:rFonts w:ascii="Wingdings" w:hAnsi="Wingdings" w:hint="default"/>
      </w:rPr>
    </w:lvl>
    <w:lvl w:ilvl="6" w:tplc="E33C1866">
      <w:start w:val="1"/>
      <w:numFmt w:val="bullet"/>
      <w:lvlText w:val=""/>
      <w:lvlJc w:val="left"/>
      <w:pPr>
        <w:ind w:left="4680" w:hanging="360"/>
      </w:pPr>
      <w:rPr>
        <w:rFonts w:ascii="Symbol" w:hAnsi="Symbol" w:hint="default"/>
      </w:rPr>
    </w:lvl>
    <w:lvl w:ilvl="7" w:tplc="5734BFD4">
      <w:start w:val="1"/>
      <w:numFmt w:val="bullet"/>
      <w:lvlText w:val="o"/>
      <w:lvlJc w:val="left"/>
      <w:pPr>
        <w:ind w:left="5400" w:hanging="360"/>
      </w:pPr>
      <w:rPr>
        <w:rFonts w:ascii="Courier New" w:hAnsi="Courier New" w:hint="default"/>
      </w:rPr>
    </w:lvl>
    <w:lvl w:ilvl="8" w:tplc="997C9A96">
      <w:start w:val="1"/>
      <w:numFmt w:val="bullet"/>
      <w:lvlText w:val=""/>
      <w:lvlJc w:val="left"/>
      <w:pPr>
        <w:ind w:left="6120" w:hanging="360"/>
      </w:pPr>
      <w:rPr>
        <w:rFonts w:ascii="Wingdings" w:hAnsi="Wingdings" w:hint="default"/>
      </w:rPr>
    </w:lvl>
  </w:abstractNum>
  <w:abstractNum w:abstractNumId="14" w15:restartNumberingAfterBreak="0">
    <w:nsid w:val="488A166E"/>
    <w:multiLevelType w:val="hybridMultilevel"/>
    <w:tmpl w:val="C546BF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9312120"/>
    <w:multiLevelType w:val="hybridMultilevel"/>
    <w:tmpl w:val="F9B2DD26"/>
    <w:lvl w:ilvl="0" w:tplc="767603FC">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D297A14"/>
    <w:multiLevelType w:val="hybridMultilevel"/>
    <w:tmpl w:val="CB22871C"/>
    <w:lvl w:ilvl="0" w:tplc="C15EE85C">
      <w:start w:val="1"/>
      <w:numFmt w:val="bullet"/>
      <w:lvlText w:val=""/>
      <w:lvlJc w:val="left"/>
      <w:pPr>
        <w:ind w:left="720" w:hanging="360"/>
      </w:pPr>
      <w:rPr>
        <w:rFonts w:ascii="Symbol" w:hAnsi="Symbol" w:hint="default"/>
      </w:rPr>
    </w:lvl>
    <w:lvl w:ilvl="1" w:tplc="AD7E4732">
      <w:start w:val="1"/>
      <w:numFmt w:val="bullet"/>
      <w:lvlText w:val="o"/>
      <w:lvlJc w:val="left"/>
      <w:pPr>
        <w:ind w:left="1440" w:hanging="360"/>
      </w:pPr>
      <w:rPr>
        <w:rFonts w:ascii="Courier New" w:hAnsi="Courier New" w:hint="default"/>
      </w:rPr>
    </w:lvl>
    <w:lvl w:ilvl="2" w:tplc="9A82EE54">
      <w:start w:val="1"/>
      <w:numFmt w:val="bullet"/>
      <w:lvlText w:val=""/>
      <w:lvlJc w:val="left"/>
      <w:pPr>
        <w:ind w:left="2160" w:hanging="360"/>
      </w:pPr>
      <w:rPr>
        <w:rFonts w:ascii="Wingdings" w:hAnsi="Wingdings" w:hint="default"/>
      </w:rPr>
    </w:lvl>
    <w:lvl w:ilvl="3" w:tplc="B6103D28">
      <w:start w:val="1"/>
      <w:numFmt w:val="bullet"/>
      <w:lvlText w:val=""/>
      <w:lvlJc w:val="left"/>
      <w:pPr>
        <w:ind w:left="2880" w:hanging="360"/>
      </w:pPr>
      <w:rPr>
        <w:rFonts w:ascii="Symbol" w:hAnsi="Symbol" w:hint="default"/>
      </w:rPr>
    </w:lvl>
    <w:lvl w:ilvl="4" w:tplc="8432E1CC">
      <w:start w:val="1"/>
      <w:numFmt w:val="bullet"/>
      <w:lvlText w:val="o"/>
      <w:lvlJc w:val="left"/>
      <w:pPr>
        <w:ind w:left="3600" w:hanging="360"/>
      </w:pPr>
      <w:rPr>
        <w:rFonts w:ascii="Courier New" w:hAnsi="Courier New" w:hint="default"/>
      </w:rPr>
    </w:lvl>
    <w:lvl w:ilvl="5" w:tplc="F2F67D26">
      <w:start w:val="1"/>
      <w:numFmt w:val="bullet"/>
      <w:lvlText w:val=""/>
      <w:lvlJc w:val="left"/>
      <w:pPr>
        <w:ind w:left="4320" w:hanging="360"/>
      </w:pPr>
      <w:rPr>
        <w:rFonts w:ascii="Wingdings" w:hAnsi="Wingdings" w:hint="default"/>
      </w:rPr>
    </w:lvl>
    <w:lvl w:ilvl="6" w:tplc="B732720E">
      <w:start w:val="1"/>
      <w:numFmt w:val="bullet"/>
      <w:lvlText w:val=""/>
      <w:lvlJc w:val="left"/>
      <w:pPr>
        <w:ind w:left="5040" w:hanging="360"/>
      </w:pPr>
      <w:rPr>
        <w:rFonts w:ascii="Symbol" w:hAnsi="Symbol" w:hint="default"/>
      </w:rPr>
    </w:lvl>
    <w:lvl w:ilvl="7" w:tplc="EB54A482">
      <w:start w:val="1"/>
      <w:numFmt w:val="bullet"/>
      <w:lvlText w:val="o"/>
      <w:lvlJc w:val="left"/>
      <w:pPr>
        <w:ind w:left="5760" w:hanging="360"/>
      </w:pPr>
      <w:rPr>
        <w:rFonts w:ascii="Courier New" w:hAnsi="Courier New" w:hint="default"/>
      </w:rPr>
    </w:lvl>
    <w:lvl w:ilvl="8" w:tplc="A1CC86E4">
      <w:start w:val="1"/>
      <w:numFmt w:val="bullet"/>
      <w:lvlText w:val=""/>
      <w:lvlJc w:val="left"/>
      <w:pPr>
        <w:ind w:left="6480" w:hanging="360"/>
      </w:pPr>
      <w:rPr>
        <w:rFonts w:ascii="Wingdings" w:hAnsi="Wingdings" w:hint="default"/>
      </w:rPr>
    </w:lvl>
  </w:abstractNum>
  <w:abstractNum w:abstractNumId="17" w15:restartNumberingAfterBreak="0">
    <w:nsid w:val="53D9694F"/>
    <w:multiLevelType w:val="hybridMultilevel"/>
    <w:tmpl w:val="91A6F648"/>
    <w:lvl w:ilvl="0" w:tplc="767603FC">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C322CC"/>
    <w:multiLevelType w:val="hybridMultilevel"/>
    <w:tmpl w:val="291C98CA"/>
    <w:lvl w:ilvl="0" w:tplc="767603FC">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A1DCE1C"/>
    <w:multiLevelType w:val="hybridMultilevel"/>
    <w:tmpl w:val="16480FCA"/>
    <w:lvl w:ilvl="0" w:tplc="06346DF4">
      <w:start w:val="1"/>
      <w:numFmt w:val="bullet"/>
      <w:lvlText w:val=""/>
      <w:lvlJc w:val="left"/>
      <w:pPr>
        <w:ind w:left="360" w:hanging="360"/>
      </w:pPr>
      <w:rPr>
        <w:rFonts w:ascii="Symbol" w:hAnsi="Symbol" w:hint="default"/>
      </w:rPr>
    </w:lvl>
    <w:lvl w:ilvl="1" w:tplc="B22E3E90">
      <w:start w:val="1"/>
      <w:numFmt w:val="bullet"/>
      <w:lvlText w:val="o"/>
      <w:lvlJc w:val="left"/>
      <w:pPr>
        <w:ind w:left="1440" w:hanging="360"/>
      </w:pPr>
      <w:rPr>
        <w:rFonts w:ascii="Courier New" w:hAnsi="Courier New" w:hint="default"/>
      </w:rPr>
    </w:lvl>
    <w:lvl w:ilvl="2" w:tplc="9DFE98C2">
      <w:start w:val="1"/>
      <w:numFmt w:val="bullet"/>
      <w:lvlText w:val=""/>
      <w:lvlJc w:val="left"/>
      <w:pPr>
        <w:ind w:left="2160" w:hanging="360"/>
      </w:pPr>
      <w:rPr>
        <w:rFonts w:ascii="Wingdings" w:hAnsi="Wingdings" w:hint="default"/>
      </w:rPr>
    </w:lvl>
    <w:lvl w:ilvl="3" w:tplc="F014DE9C">
      <w:start w:val="1"/>
      <w:numFmt w:val="bullet"/>
      <w:lvlText w:val=""/>
      <w:lvlJc w:val="left"/>
      <w:pPr>
        <w:ind w:left="2880" w:hanging="360"/>
      </w:pPr>
      <w:rPr>
        <w:rFonts w:ascii="Symbol" w:hAnsi="Symbol" w:hint="default"/>
      </w:rPr>
    </w:lvl>
    <w:lvl w:ilvl="4" w:tplc="CB18E920">
      <w:start w:val="1"/>
      <w:numFmt w:val="bullet"/>
      <w:lvlText w:val="o"/>
      <w:lvlJc w:val="left"/>
      <w:pPr>
        <w:ind w:left="3600" w:hanging="360"/>
      </w:pPr>
      <w:rPr>
        <w:rFonts w:ascii="Courier New" w:hAnsi="Courier New" w:hint="default"/>
      </w:rPr>
    </w:lvl>
    <w:lvl w:ilvl="5" w:tplc="FB4C3C06">
      <w:start w:val="1"/>
      <w:numFmt w:val="bullet"/>
      <w:lvlText w:val=""/>
      <w:lvlJc w:val="left"/>
      <w:pPr>
        <w:ind w:left="4320" w:hanging="360"/>
      </w:pPr>
      <w:rPr>
        <w:rFonts w:ascii="Wingdings" w:hAnsi="Wingdings" w:hint="default"/>
      </w:rPr>
    </w:lvl>
    <w:lvl w:ilvl="6" w:tplc="FB14D762">
      <w:start w:val="1"/>
      <w:numFmt w:val="bullet"/>
      <w:lvlText w:val=""/>
      <w:lvlJc w:val="left"/>
      <w:pPr>
        <w:ind w:left="5040" w:hanging="360"/>
      </w:pPr>
      <w:rPr>
        <w:rFonts w:ascii="Symbol" w:hAnsi="Symbol" w:hint="default"/>
      </w:rPr>
    </w:lvl>
    <w:lvl w:ilvl="7" w:tplc="8950234C">
      <w:start w:val="1"/>
      <w:numFmt w:val="bullet"/>
      <w:lvlText w:val="o"/>
      <w:lvlJc w:val="left"/>
      <w:pPr>
        <w:ind w:left="5760" w:hanging="360"/>
      </w:pPr>
      <w:rPr>
        <w:rFonts w:ascii="Courier New" w:hAnsi="Courier New" w:hint="default"/>
      </w:rPr>
    </w:lvl>
    <w:lvl w:ilvl="8" w:tplc="94E24078">
      <w:start w:val="1"/>
      <w:numFmt w:val="bullet"/>
      <w:lvlText w:val=""/>
      <w:lvlJc w:val="left"/>
      <w:pPr>
        <w:ind w:left="6480" w:hanging="360"/>
      </w:pPr>
      <w:rPr>
        <w:rFonts w:ascii="Wingdings" w:hAnsi="Wingdings" w:hint="default"/>
      </w:rPr>
    </w:lvl>
  </w:abstractNum>
  <w:abstractNum w:abstractNumId="20" w15:restartNumberingAfterBreak="0">
    <w:nsid w:val="71F900C9"/>
    <w:multiLevelType w:val="hybridMultilevel"/>
    <w:tmpl w:val="2E9C8950"/>
    <w:lvl w:ilvl="0" w:tplc="2E8AD5D4">
      <w:start w:val="1"/>
      <w:numFmt w:val="bullet"/>
      <w:lvlText w:val=""/>
      <w:lvlJc w:val="left"/>
      <w:pPr>
        <w:ind w:left="720" w:hanging="360"/>
      </w:pPr>
      <w:rPr>
        <w:rFonts w:ascii="Symbol" w:hAnsi="Symbol" w:hint="default"/>
      </w:rPr>
    </w:lvl>
    <w:lvl w:ilvl="1" w:tplc="D676E3AA">
      <w:start w:val="1"/>
      <w:numFmt w:val="bullet"/>
      <w:lvlText w:val="o"/>
      <w:lvlJc w:val="left"/>
      <w:pPr>
        <w:ind w:left="1440" w:hanging="360"/>
      </w:pPr>
      <w:rPr>
        <w:rFonts w:ascii="Courier New" w:hAnsi="Courier New" w:hint="default"/>
      </w:rPr>
    </w:lvl>
    <w:lvl w:ilvl="2" w:tplc="790674D2">
      <w:start w:val="1"/>
      <w:numFmt w:val="bullet"/>
      <w:lvlText w:val=""/>
      <w:lvlJc w:val="left"/>
      <w:pPr>
        <w:ind w:left="2160" w:hanging="360"/>
      </w:pPr>
      <w:rPr>
        <w:rFonts w:ascii="Wingdings" w:hAnsi="Wingdings" w:hint="default"/>
      </w:rPr>
    </w:lvl>
    <w:lvl w:ilvl="3" w:tplc="2556A478">
      <w:start w:val="1"/>
      <w:numFmt w:val="bullet"/>
      <w:lvlText w:val=""/>
      <w:lvlJc w:val="left"/>
      <w:pPr>
        <w:ind w:left="2880" w:hanging="360"/>
      </w:pPr>
      <w:rPr>
        <w:rFonts w:ascii="Symbol" w:hAnsi="Symbol" w:hint="default"/>
      </w:rPr>
    </w:lvl>
    <w:lvl w:ilvl="4" w:tplc="26307F7A">
      <w:start w:val="1"/>
      <w:numFmt w:val="bullet"/>
      <w:lvlText w:val="o"/>
      <w:lvlJc w:val="left"/>
      <w:pPr>
        <w:ind w:left="3600" w:hanging="360"/>
      </w:pPr>
      <w:rPr>
        <w:rFonts w:ascii="Courier New" w:hAnsi="Courier New" w:hint="default"/>
      </w:rPr>
    </w:lvl>
    <w:lvl w:ilvl="5" w:tplc="F2761964">
      <w:start w:val="1"/>
      <w:numFmt w:val="bullet"/>
      <w:lvlText w:val=""/>
      <w:lvlJc w:val="left"/>
      <w:pPr>
        <w:ind w:left="4320" w:hanging="360"/>
      </w:pPr>
      <w:rPr>
        <w:rFonts w:ascii="Wingdings" w:hAnsi="Wingdings" w:hint="default"/>
      </w:rPr>
    </w:lvl>
    <w:lvl w:ilvl="6" w:tplc="85E4085C">
      <w:start w:val="1"/>
      <w:numFmt w:val="bullet"/>
      <w:lvlText w:val=""/>
      <w:lvlJc w:val="left"/>
      <w:pPr>
        <w:ind w:left="5040" w:hanging="360"/>
      </w:pPr>
      <w:rPr>
        <w:rFonts w:ascii="Symbol" w:hAnsi="Symbol" w:hint="default"/>
      </w:rPr>
    </w:lvl>
    <w:lvl w:ilvl="7" w:tplc="147AFF0C">
      <w:start w:val="1"/>
      <w:numFmt w:val="bullet"/>
      <w:lvlText w:val="o"/>
      <w:lvlJc w:val="left"/>
      <w:pPr>
        <w:ind w:left="5760" w:hanging="360"/>
      </w:pPr>
      <w:rPr>
        <w:rFonts w:ascii="Courier New" w:hAnsi="Courier New" w:hint="default"/>
      </w:rPr>
    </w:lvl>
    <w:lvl w:ilvl="8" w:tplc="35123F66">
      <w:start w:val="1"/>
      <w:numFmt w:val="bullet"/>
      <w:lvlText w:val=""/>
      <w:lvlJc w:val="left"/>
      <w:pPr>
        <w:ind w:left="6480" w:hanging="360"/>
      </w:pPr>
      <w:rPr>
        <w:rFonts w:ascii="Wingdings" w:hAnsi="Wingdings" w:hint="default"/>
      </w:rPr>
    </w:lvl>
  </w:abstractNum>
  <w:abstractNum w:abstractNumId="21" w15:restartNumberingAfterBreak="0">
    <w:nsid w:val="7C7B0204"/>
    <w:multiLevelType w:val="hybridMultilevel"/>
    <w:tmpl w:val="34E6CE66"/>
    <w:lvl w:ilvl="0" w:tplc="B8D07D5C">
      <w:start w:val="1"/>
      <w:numFmt w:val="bullet"/>
      <w:lvlText w:val=""/>
      <w:lvlJc w:val="left"/>
      <w:pPr>
        <w:ind w:left="360" w:hanging="360"/>
      </w:pPr>
      <w:rPr>
        <w:rFonts w:ascii="Symbol" w:hAnsi="Symbol" w:hint="default"/>
      </w:rPr>
    </w:lvl>
    <w:lvl w:ilvl="1" w:tplc="923C7B46">
      <w:start w:val="1"/>
      <w:numFmt w:val="bullet"/>
      <w:lvlText w:val="o"/>
      <w:lvlJc w:val="left"/>
      <w:pPr>
        <w:ind w:left="1080" w:hanging="360"/>
      </w:pPr>
      <w:rPr>
        <w:rFonts w:ascii="Courier New" w:hAnsi="Courier New" w:hint="default"/>
      </w:rPr>
    </w:lvl>
    <w:lvl w:ilvl="2" w:tplc="BA3ABA0E">
      <w:start w:val="1"/>
      <w:numFmt w:val="bullet"/>
      <w:lvlText w:val=""/>
      <w:lvlJc w:val="left"/>
      <w:pPr>
        <w:ind w:left="1800" w:hanging="360"/>
      </w:pPr>
      <w:rPr>
        <w:rFonts w:ascii="Wingdings" w:hAnsi="Wingdings" w:hint="default"/>
      </w:rPr>
    </w:lvl>
    <w:lvl w:ilvl="3" w:tplc="5C60444E">
      <w:start w:val="1"/>
      <w:numFmt w:val="bullet"/>
      <w:lvlText w:val=""/>
      <w:lvlJc w:val="left"/>
      <w:pPr>
        <w:ind w:left="2520" w:hanging="360"/>
      </w:pPr>
      <w:rPr>
        <w:rFonts w:ascii="Symbol" w:hAnsi="Symbol" w:hint="default"/>
      </w:rPr>
    </w:lvl>
    <w:lvl w:ilvl="4" w:tplc="F6084DF8">
      <w:start w:val="1"/>
      <w:numFmt w:val="bullet"/>
      <w:lvlText w:val="o"/>
      <w:lvlJc w:val="left"/>
      <w:pPr>
        <w:ind w:left="3240" w:hanging="360"/>
      </w:pPr>
      <w:rPr>
        <w:rFonts w:ascii="Courier New" w:hAnsi="Courier New" w:hint="default"/>
      </w:rPr>
    </w:lvl>
    <w:lvl w:ilvl="5" w:tplc="B9AEB7B6">
      <w:start w:val="1"/>
      <w:numFmt w:val="bullet"/>
      <w:lvlText w:val=""/>
      <w:lvlJc w:val="left"/>
      <w:pPr>
        <w:ind w:left="3960" w:hanging="360"/>
      </w:pPr>
      <w:rPr>
        <w:rFonts w:ascii="Wingdings" w:hAnsi="Wingdings" w:hint="default"/>
      </w:rPr>
    </w:lvl>
    <w:lvl w:ilvl="6" w:tplc="595EF8E0">
      <w:start w:val="1"/>
      <w:numFmt w:val="bullet"/>
      <w:lvlText w:val=""/>
      <w:lvlJc w:val="left"/>
      <w:pPr>
        <w:ind w:left="4680" w:hanging="360"/>
      </w:pPr>
      <w:rPr>
        <w:rFonts w:ascii="Symbol" w:hAnsi="Symbol" w:hint="default"/>
      </w:rPr>
    </w:lvl>
    <w:lvl w:ilvl="7" w:tplc="62D88FEE">
      <w:start w:val="1"/>
      <w:numFmt w:val="bullet"/>
      <w:lvlText w:val="o"/>
      <w:lvlJc w:val="left"/>
      <w:pPr>
        <w:ind w:left="5400" w:hanging="360"/>
      </w:pPr>
      <w:rPr>
        <w:rFonts w:ascii="Courier New" w:hAnsi="Courier New" w:hint="default"/>
      </w:rPr>
    </w:lvl>
    <w:lvl w:ilvl="8" w:tplc="38300BEA">
      <w:start w:val="1"/>
      <w:numFmt w:val="bullet"/>
      <w:lvlText w:val=""/>
      <w:lvlJc w:val="left"/>
      <w:pPr>
        <w:ind w:left="6120" w:hanging="360"/>
      </w:pPr>
      <w:rPr>
        <w:rFonts w:ascii="Wingdings" w:hAnsi="Wingdings" w:hint="default"/>
      </w:rPr>
    </w:lvl>
  </w:abstractNum>
  <w:abstractNum w:abstractNumId="22" w15:restartNumberingAfterBreak="0">
    <w:nsid w:val="7F7AFB1B"/>
    <w:multiLevelType w:val="hybridMultilevel"/>
    <w:tmpl w:val="F0767C1E"/>
    <w:lvl w:ilvl="0" w:tplc="16A86A58">
      <w:start w:val="1"/>
      <w:numFmt w:val="bullet"/>
      <w:lvlText w:val=""/>
      <w:lvlJc w:val="left"/>
      <w:pPr>
        <w:ind w:left="360" w:hanging="360"/>
      </w:pPr>
      <w:rPr>
        <w:rFonts w:ascii="Symbol" w:hAnsi="Symbol" w:hint="default"/>
      </w:rPr>
    </w:lvl>
    <w:lvl w:ilvl="1" w:tplc="28BC3D9C">
      <w:start w:val="1"/>
      <w:numFmt w:val="bullet"/>
      <w:lvlText w:val="o"/>
      <w:lvlJc w:val="left"/>
      <w:pPr>
        <w:ind w:left="1080" w:hanging="360"/>
      </w:pPr>
      <w:rPr>
        <w:rFonts w:ascii="Courier New" w:hAnsi="Courier New" w:hint="default"/>
      </w:rPr>
    </w:lvl>
    <w:lvl w:ilvl="2" w:tplc="F3C20210">
      <w:start w:val="1"/>
      <w:numFmt w:val="bullet"/>
      <w:lvlText w:val=""/>
      <w:lvlJc w:val="left"/>
      <w:pPr>
        <w:ind w:left="1800" w:hanging="360"/>
      </w:pPr>
      <w:rPr>
        <w:rFonts w:ascii="Wingdings" w:hAnsi="Wingdings" w:hint="default"/>
      </w:rPr>
    </w:lvl>
    <w:lvl w:ilvl="3" w:tplc="57086228">
      <w:start w:val="1"/>
      <w:numFmt w:val="bullet"/>
      <w:lvlText w:val=""/>
      <w:lvlJc w:val="left"/>
      <w:pPr>
        <w:ind w:left="2520" w:hanging="360"/>
      </w:pPr>
      <w:rPr>
        <w:rFonts w:ascii="Symbol" w:hAnsi="Symbol" w:hint="default"/>
      </w:rPr>
    </w:lvl>
    <w:lvl w:ilvl="4" w:tplc="28F8241E">
      <w:start w:val="1"/>
      <w:numFmt w:val="bullet"/>
      <w:lvlText w:val="o"/>
      <w:lvlJc w:val="left"/>
      <w:pPr>
        <w:ind w:left="3240" w:hanging="360"/>
      </w:pPr>
      <w:rPr>
        <w:rFonts w:ascii="Courier New" w:hAnsi="Courier New" w:hint="default"/>
      </w:rPr>
    </w:lvl>
    <w:lvl w:ilvl="5" w:tplc="D402CD4C">
      <w:start w:val="1"/>
      <w:numFmt w:val="bullet"/>
      <w:lvlText w:val=""/>
      <w:lvlJc w:val="left"/>
      <w:pPr>
        <w:ind w:left="3960" w:hanging="360"/>
      </w:pPr>
      <w:rPr>
        <w:rFonts w:ascii="Wingdings" w:hAnsi="Wingdings" w:hint="default"/>
      </w:rPr>
    </w:lvl>
    <w:lvl w:ilvl="6" w:tplc="58BA4702">
      <w:start w:val="1"/>
      <w:numFmt w:val="bullet"/>
      <w:lvlText w:val=""/>
      <w:lvlJc w:val="left"/>
      <w:pPr>
        <w:ind w:left="4680" w:hanging="360"/>
      </w:pPr>
      <w:rPr>
        <w:rFonts w:ascii="Symbol" w:hAnsi="Symbol" w:hint="default"/>
      </w:rPr>
    </w:lvl>
    <w:lvl w:ilvl="7" w:tplc="7A2A3600">
      <w:start w:val="1"/>
      <w:numFmt w:val="bullet"/>
      <w:lvlText w:val="o"/>
      <w:lvlJc w:val="left"/>
      <w:pPr>
        <w:ind w:left="5400" w:hanging="360"/>
      </w:pPr>
      <w:rPr>
        <w:rFonts w:ascii="Courier New" w:hAnsi="Courier New" w:hint="default"/>
      </w:rPr>
    </w:lvl>
    <w:lvl w:ilvl="8" w:tplc="0D4A2566">
      <w:start w:val="1"/>
      <w:numFmt w:val="bullet"/>
      <w:lvlText w:val=""/>
      <w:lvlJc w:val="left"/>
      <w:pPr>
        <w:ind w:left="6120" w:hanging="360"/>
      </w:pPr>
      <w:rPr>
        <w:rFonts w:ascii="Wingdings" w:hAnsi="Wingdings" w:hint="default"/>
      </w:rPr>
    </w:lvl>
  </w:abstractNum>
  <w:num w:numId="1" w16cid:durableId="1953659378">
    <w:abstractNumId w:val="20"/>
  </w:num>
  <w:num w:numId="2" w16cid:durableId="1489175588">
    <w:abstractNumId w:val="11"/>
  </w:num>
  <w:num w:numId="3" w16cid:durableId="699017154">
    <w:abstractNumId w:val="8"/>
  </w:num>
  <w:num w:numId="4" w16cid:durableId="423889795">
    <w:abstractNumId w:val="16"/>
  </w:num>
  <w:num w:numId="5" w16cid:durableId="282006408">
    <w:abstractNumId w:val="1"/>
  </w:num>
  <w:num w:numId="6" w16cid:durableId="766268349">
    <w:abstractNumId w:val="12"/>
  </w:num>
  <w:num w:numId="7" w16cid:durableId="1955552182">
    <w:abstractNumId w:val="19"/>
  </w:num>
  <w:num w:numId="8" w16cid:durableId="576401566">
    <w:abstractNumId w:val="22"/>
  </w:num>
  <w:num w:numId="9" w16cid:durableId="385884940">
    <w:abstractNumId w:val="13"/>
  </w:num>
  <w:num w:numId="10" w16cid:durableId="53822765">
    <w:abstractNumId w:val="4"/>
  </w:num>
  <w:num w:numId="11" w16cid:durableId="1893079174">
    <w:abstractNumId w:val="10"/>
  </w:num>
  <w:num w:numId="12" w16cid:durableId="1521356132">
    <w:abstractNumId w:val="21"/>
  </w:num>
  <w:num w:numId="13" w16cid:durableId="1080254967">
    <w:abstractNumId w:val="6"/>
  </w:num>
  <w:num w:numId="14" w16cid:durableId="471142122">
    <w:abstractNumId w:val="15"/>
  </w:num>
  <w:num w:numId="15" w16cid:durableId="304242253">
    <w:abstractNumId w:val="17"/>
  </w:num>
  <w:num w:numId="16" w16cid:durableId="1017584507">
    <w:abstractNumId w:val="18"/>
  </w:num>
  <w:num w:numId="17" w16cid:durableId="1824807767">
    <w:abstractNumId w:val="0"/>
  </w:num>
  <w:num w:numId="18" w16cid:durableId="531694828">
    <w:abstractNumId w:val="5"/>
  </w:num>
  <w:num w:numId="19" w16cid:durableId="1078021013">
    <w:abstractNumId w:val="14"/>
  </w:num>
  <w:num w:numId="20" w16cid:durableId="2003510524">
    <w:abstractNumId w:val="7"/>
  </w:num>
  <w:num w:numId="21" w16cid:durableId="331034267">
    <w:abstractNumId w:val="9"/>
  </w:num>
  <w:num w:numId="22" w16cid:durableId="600143835">
    <w:abstractNumId w:val="3"/>
  </w:num>
  <w:num w:numId="23" w16cid:durableId="14043368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D27"/>
    <w:rsid w:val="000A19D0"/>
    <w:rsid w:val="000D1936"/>
    <w:rsid w:val="00135111"/>
    <w:rsid w:val="001729A8"/>
    <w:rsid w:val="001B49EC"/>
    <w:rsid w:val="00204974"/>
    <w:rsid w:val="002216ED"/>
    <w:rsid w:val="00247209"/>
    <w:rsid w:val="00300927"/>
    <w:rsid w:val="00352D2F"/>
    <w:rsid w:val="003E6686"/>
    <w:rsid w:val="00420DE4"/>
    <w:rsid w:val="004A3985"/>
    <w:rsid w:val="004B4387"/>
    <w:rsid w:val="00502988"/>
    <w:rsid w:val="00554AC2"/>
    <w:rsid w:val="00585206"/>
    <w:rsid w:val="00587AB9"/>
    <w:rsid w:val="005A7545"/>
    <w:rsid w:val="005D71FF"/>
    <w:rsid w:val="00680690"/>
    <w:rsid w:val="0069115E"/>
    <w:rsid w:val="00702E6E"/>
    <w:rsid w:val="00757688"/>
    <w:rsid w:val="007C486E"/>
    <w:rsid w:val="00807DEC"/>
    <w:rsid w:val="0088563A"/>
    <w:rsid w:val="008A49D8"/>
    <w:rsid w:val="008B5DD9"/>
    <w:rsid w:val="008F2E8C"/>
    <w:rsid w:val="00943D05"/>
    <w:rsid w:val="00A03B21"/>
    <w:rsid w:val="00A20D73"/>
    <w:rsid w:val="00A41D27"/>
    <w:rsid w:val="00AC1F01"/>
    <w:rsid w:val="00AD159E"/>
    <w:rsid w:val="00AD4081"/>
    <w:rsid w:val="00B025C7"/>
    <w:rsid w:val="00B16D95"/>
    <w:rsid w:val="00B90E30"/>
    <w:rsid w:val="00BE36A0"/>
    <w:rsid w:val="00C51E73"/>
    <w:rsid w:val="00C5692C"/>
    <w:rsid w:val="00CF61B2"/>
    <w:rsid w:val="00DA07DF"/>
    <w:rsid w:val="00DF3EA0"/>
    <w:rsid w:val="00E54985"/>
    <w:rsid w:val="00EA507E"/>
    <w:rsid w:val="00F30050"/>
    <w:rsid w:val="00F60C74"/>
    <w:rsid w:val="00F66413"/>
    <w:rsid w:val="00FE7ED5"/>
    <w:rsid w:val="019B62F5"/>
    <w:rsid w:val="01E8DDF0"/>
    <w:rsid w:val="01F30F3B"/>
    <w:rsid w:val="03389985"/>
    <w:rsid w:val="0372A59F"/>
    <w:rsid w:val="0411AE20"/>
    <w:rsid w:val="04701A37"/>
    <w:rsid w:val="100DB417"/>
    <w:rsid w:val="1134ABBE"/>
    <w:rsid w:val="12628B39"/>
    <w:rsid w:val="13790A1E"/>
    <w:rsid w:val="165A196E"/>
    <w:rsid w:val="16D6251B"/>
    <w:rsid w:val="176D2652"/>
    <w:rsid w:val="1AEF2CD3"/>
    <w:rsid w:val="1EC80EA3"/>
    <w:rsid w:val="2158E0CA"/>
    <w:rsid w:val="21D6CD7F"/>
    <w:rsid w:val="231DCE2E"/>
    <w:rsid w:val="2480D88E"/>
    <w:rsid w:val="273DA79C"/>
    <w:rsid w:val="2B1686E5"/>
    <w:rsid w:val="2BF78E77"/>
    <w:rsid w:val="2CB63C36"/>
    <w:rsid w:val="2E1155BA"/>
    <w:rsid w:val="2E32F4D6"/>
    <w:rsid w:val="2F56DD27"/>
    <w:rsid w:val="2FB2F020"/>
    <w:rsid w:val="32830BCC"/>
    <w:rsid w:val="35BD738B"/>
    <w:rsid w:val="395FAF49"/>
    <w:rsid w:val="3994C52C"/>
    <w:rsid w:val="3BBFE836"/>
    <w:rsid w:val="3F9A9AD4"/>
    <w:rsid w:val="41158F29"/>
    <w:rsid w:val="43906AF7"/>
    <w:rsid w:val="440EC21A"/>
    <w:rsid w:val="4889B906"/>
    <w:rsid w:val="489AB1AA"/>
    <w:rsid w:val="4B1990FA"/>
    <w:rsid w:val="4BCC6BEB"/>
    <w:rsid w:val="4F60CAEA"/>
    <w:rsid w:val="63866A08"/>
    <w:rsid w:val="64EE2F5F"/>
    <w:rsid w:val="65131481"/>
    <w:rsid w:val="65CDEC29"/>
    <w:rsid w:val="6D4FD68E"/>
    <w:rsid w:val="70D4E2C8"/>
    <w:rsid w:val="73A0E4EF"/>
    <w:rsid w:val="73D2E9AB"/>
    <w:rsid w:val="7AA4E7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00750"/>
  <w15:docId w15:val="{8DABED70-05BF-464E-B6BB-CDD1F7E3F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D2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41D27"/>
    <w:pPr>
      <w:keepNext/>
      <w:outlineLvl w:val="0"/>
    </w:pPr>
    <w:rPr>
      <w:b/>
      <w:bCs/>
    </w:rPr>
  </w:style>
  <w:style w:type="paragraph" w:styleId="Heading2">
    <w:name w:val="heading 2"/>
    <w:basedOn w:val="Normal"/>
    <w:next w:val="Normal"/>
    <w:link w:val="Heading2Char"/>
    <w:qFormat/>
    <w:rsid w:val="00A41D27"/>
    <w:pPr>
      <w:keepNext/>
      <w:overflowPunct w:val="0"/>
      <w:autoSpaceDE w:val="0"/>
      <w:autoSpaceDN w:val="0"/>
      <w:adjustRightInd w:val="0"/>
      <w:jc w:val="center"/>
      <w:textAlignment w:val="baseline"/>
      <w:outlineLvl w:val="1"/>
    </w:pPr>
    <w:rPr>
      <w:b/>
      <w:bCs/>
      <w:szCs w:val="20"/>
      <w:lang w:val="en-US"/>
    </w:rPr>
  </w:style>
  <w:style w:type="paragraph" w:styleId="Heading3">
    <w:name w:val="heading 3"/>
    <w:basedOn w:val="Normal"/>
    <w:next w:val="Normal"/>
    <w:link w:val="Heading3Char"/>
    <w:qFormat/>
    <w:rsid w:val="00A41D27"/>
    <w:pPr>
      <w:keepNext/>
      <w:overflowPunct w:val="0"/>
      <w:autoSpaceDE w:val="0"/>
      <w:autoSpaceDN w:val="0"/>
      <w:adjustRightInd w:val="0"/>
      <w:textAlignment w:val="baseline"/>
      <w:outlineLvl w:val="2"/>
    </w:pPr>
    <w:rPr>
      <w:b/>
      <w:bCs/>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41D27"/>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A41D27"/>
    <w:rPr>
      <w:rFonts w:ascii="Times New Roman" w:eastAsia="Times New Roman" w:hAnsi="Times New Roman" w:cs="Times New Roman"/>
      <w:b/>
      <w:bCs/>
      <w:sz w:val="24"/>
      <w:szCs w:val="20"/>
      <w:lang w:val="en-US"/>
    </w:rPr>
  </w:style>
  <w:style w:type="character" w:customStyle="1" w:styleId="Heading3Char">
    <w:name w:val="Heading 3 Char"/>
    <w:basedOn w:val="DefaultParagraphFont"/>
    <w:link w:val="Heading3"/>
    <w:rsid w:val="00A41D27"/>
    <w:rPr>
      <w:rFonts w:ascii="Times New Roman" w:eastAsia="Times New Roman" w:hAnsi="Times New Roman" w:cs="Times New Roman"/>
      <w:b/>
      <w:bCs/>
      <w:sz w:val="24"/>
      <w:szCs w:val="20"/>
      <w:lang w:val="en-US"/>
    </w:rPr>
  </w:style>
  <w:style w:type="paragraph" w:styleId="Title">
    <w:name w:val="Title"/>
    <w:basedOn w:val="Normal"/>
    <w:link w:val="TitleChar"/>
    <w:qFormat/>
    <w:rsid w:val="00A41D27"/>
    <w:pPr>
      <w:jc w:val="center"/>
    </w:pPr>
    <w:rPr>
      <w:b/>
      <w:bCs/>
      <w:u w:val="single"/>
    </w:rPr>
  </w:style>
  <w:style w:type="character" w:customStyle="1" w:styleId="TitleChar">
    <w:name w:val="Title Char"/>
    <w:basedOn w:val="DefaultParagraphFont"/>
    <w:link w:val="Title"/>
    <w:rsid w:val="00A41D27"/>
    <w:rPr>
      <w:rFonts w:ascii="Times New Roman" w:eastAsia="Times New Roman" w:hAnsi="Times New Roman" w:cs="Times New Roman"/>
      <w:b/>
      <w:bCs/>
      <w:sz w:val="24"/>
      <w:szCs w:val="24"/>
      <w:u w:val="single"/>
    </w:rPr>
  </w:style>
  <w:style w:type="paragraph" w:styleId="Subtitle">
    <w:name w:val="Subtitle"/>
    <w:basedOn w:val="Normal"/>
    <w:link w:val="SubtitleChar"/>
    <w:qFormat/>
    <w:rsid w:val="00A41D27"/>
    <w:pPr>
      <w:jc w:val="center"/>
    </w:pPr>
    <w:rPr>
      <w:b/>
      <w:bCs/>
    </w:rPr>
  </w:style>
  <w:style w:type="character" w:customStyle="1" w:styleId="SubtitleChar">
    <w:name w:val="Subtitle Char"/>
    <w:basedOn w:val="DefaultParagraphFont"/>
    <w:link w:val="Subtitle"/>
    <w:rsid w:val="00A41D27"/>
    <w:rPr>
      <w:rFonts w:ascii="Times New Roman" w:eastAsia="Times New Roman" w:hAnsi="Times New Roman" w:cs="Times New Roman"/>
      <w:b/>
      <w:bCs/>
      <w:sz w:val="24"/>
      <w:szCs w:val="24"/>
    </w:rPr>
  </w:style>
  <w:style w:type="paragraph" w:styleId="ListParagraph">
    <w:name w:val="List Paragraph"/>
    <w:basedOn w:val="Normal"/>
    <w:uiPriority w:val="34"/>
    <w:qFormat/>
    <w:rsid w:val="00757688"/>
    <w:pPr>
      <w:ind w:left="720"/>
      <w:contextualSpacing/>
    </w:pPr>
  </w:style>
  <w:style w:type="paragraph" w:styleId="BalloonText">
    <w:name w:val="Balloon Text"/>
    <w:basedOn w:val="Normal"/>
    <w:link w:val="BalloonTextChar"/>
    <w:uiPriority w:val="99"/>
    <w:semiHidden/>
    <w:unhideWhenUsed/>
    <w:rsid w:val="002472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209"/>
    <w:rPr>
      <w:rFonts w:ascii="Segoe UI" w:eastAsia="Times New Roman" w:hAnsi="Segoe UI" w:cs="Segoe UI"/>
      <w:sz w:val="18"/>
      <w:szCs w:val="18"/>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5A7545"/>
    <w:pPr>
      <w:tabs>
        <w:tab w:val="center" w:pos="4513"/>
        <w:tab w:val="right" w:pos="9026"/>
      </w:tabs>
    </w:pPr>
  </w:style>
  <w:style w:type="character" w:customStyle="1" w:styleId="HeaderChar">
    <w:name w:val="Header Char"/>
    <w:basedOn w:val="DefaultParagraphFont"/>
    <w:link w:val="Header"/>
    <w:uiPriority w:val="99"/>
    <w:rsid w:val="005A754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A7545"/>
    <w:pPr>
      <w:tabs>
        <w:tab w:val="center" w:pos="4513"/>
        <w:tab w:val="right" w:pos="9026"/>
      </w:tabs>
    </w:pPr>
  </w:style>
  <w:style w:type="character" w:customStyle="1" w:styleId="FooterChar">
    <w:name w:val="Footer Char"/>
    <w:basedOn w:val="DefaultParagraphFont"/>
    <w:link w:val="Footer"/>
    <w:uiPriority w:val="99"/>
    <w:rsid w:val="005A754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685325B2D97E4BA97F270B713FC31E" ma:contentTypeVersion="16" ma:contentTypeDescription="Create a new document." ma:contentTypeScope="" ma:versionID="85a30de27d77f69b87693f791e033752">
  <xsd:schema xmlns:xsd="http://www.w3.org/2001/XMLSchema" xmlns:xs="http://www.w3.org/2001/XMLSchema" xmlns:p="http://schemas.microsoft.com/office/2006/metadata/properties" xmlns:ns3="405bef32-4e42-4db2-9a20-ca076f412ac8" xmlns:ns4="5678c334-8ed5-40ad-b5f4-82804f643010" targetNamespace="http://schemas.microsoft.com/office/2006/metadata/properties" ma:root="true" ma:fieldsID="34db4a47f68a4d31e751e4ad04f0e0af" ns3:_="" ns4:_="">
    <xsd:import namespace="405bef32-4e42-4db2-9a20-ca076f412ac8"/>
    <xsd:import namespace="5678c334-8ed5-40ad-b5f4-82804f64301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_activity" minOccurs="0"/>
                <xsd:element ref="ns4:MediaLengthInSeconds"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5bef32-4e42-4db2-9a20-ca076f412ac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78c334-8ed5-40ad-b5f4-82804f64301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678c334-8ed5-40ad-b5f4-82804f64301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DFAB8A-78C8-4324-89D7-F3E9903D54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5bef32-4e42-4db2-9a20-ca076f412ac8"/>
    <ds:schemaRef ds:uri="5678c334-8ed5-40ad-b5f4-82804f6430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6263D2-64AA-41D6-96D6-A41D9DE8295E}">
  <ds:schemaRefs>
    <ds:schemaRef ds:uri="http://schemas.microsoft.com/sharepoint/v3/contenttype/forms"/>
  </ds:schemaRefs>
</ds:datastoreItem>
</file>

<file path=customXml/itemProps3.xml><?xml version="1.0" encoding="utf-8"?>
<ds:datastoreItem xmlns:ds="http://schemas.openxmlformats.org/officeDocument/2006/customXml" ds:itemID="{A7583947-6DDF-4C5B-A15B-8318091C8C1F}">
  <ds:schemaRefs>
    <ds:schemaRef ds:uri="http://schemas.microsoft.com/office/2006/metadata/properties"/>
    <ds:schemaRef ds:uri="http://schemas.microsoft.com/office/infopath/2007/PartnerControls"/>
    <ds:schemaRef ds:uri="5678c334-8ed5-40ad-b5f4-82804f643010"/>
  </ds:schemaRefs>
</ds:datastoreItem>
</file>

<file path=customXml/itemProps4.xml><?xml version="1.0" encoding="utf-8"?>
<ds:datastoreItem xmlns:ds="http://schemas.openxmlformats.org/officeDocument/2006/customXml" ds:itemID="{65046D09-F55E-44C4-9765-402AD8CA7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5</Pages>
  <Words>1284</Words>
  <Characters>7320</Characters>
  <Application>Microsoft Office Word</Application>
  <DocSecurity>0</DocSecurity>
  <Lines>61</Lines>
  <Paragraphs>17</Paragraphs>
  <ScaleCrop>false</ScaleCrop>
  <Company/>
  <LinksUpToDate>false</LinksUpToDate>
  <CharactersWithSpaces>8587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dc:creator>
  <cp:lastModifiedBy>Adam Moore</cp:lastModifiedBy>
  <cp:revision>31</cp:revision>
  <cp:lastPrinted>2026-01-30T11:52:00Z</cp:lastPrinted>
  <dcterms:created xsi:type="dcterms:W3CDTF">2023-12-05T15:13:00Z</dcterms:created>
  <dcterms:modified xsi:type="dcterms:W3CDTF">2026-01-30T13:58:00Z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0x010100DF685325B2D97E4BA97F270B713FC31E</vt:lpwstr>
  </property>
</Properties>
</file>